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d"/>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F170F7">
        <w:rPr>
          <w:b/>
          <w:sz w:val="24"/>
          <w:szCs w:val="24"/>
        </w:rPr>
        <w:t xml:space="preserve">приобретение </w:t>
      </w:r>
      <w:r w:rsidR="004E7E4B">
        <w:rPr>
          <w:b/>
          <w:sz w:val="24"/>
          <w:szCs w:val="24"/>
        </w:rPr>
        <w:t>электронных микроскопов</w:t>
      </w:r>
      <w:r w:rsidR="00CB0C94">
        <w:rPr>
          <w:b/>
          <w:sz w:val="24"/>
          <w:szCs w:val="24"/>
        </w:rPr>
        <w:t xml:space="preserve"> 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97200F" w:rsidP="00252E68">
      <w:pPr>
        <w:pStyle w:val="1b"/>
        <w:rPr>
          <w:rFonts w:asciiTheme="minorHAnsi" w:eastAsiaTheme="minorEastAsia" w:hAnsiTheme="minorHAnsi" w:cstheme="minorBidi"/>
          <w:noProof/>
        </w:rPr>
      </w:pPr>
      <w:r w:rsidRPr="0097200F">
        <w:fldChar w:fldCharType="begin"/>
      </w:r>
      <w:r w:rsidR="00291D52" w:rsidRPr="00F35F83">
        <w:instrText xml:space="preserve"> TOC \o "1-3" \h \z \u </w:instrText>
      </w:r>
      <w:r w:rsidRPr="0097200F">
        <w:fldChar w:fldCharType="separate"/>
      </w:r>
      <w:hyperlink w:anchor="_Toc429584599" w:history="1">
        <w:r w:rsidR="00291D52" w:rsidRPr="00F35F83">
          <w:rPr>
            <w:rStyle w:val="af"/>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97200F" w:rsidP="00252E68">
      <w:pPr>
        <w:pStyle w:val="1b"/>
        <w:rPr>
          <w:rFonts w:asciiTheme="minorHAnsi" w:eastAsiaTheme="minorEastAsia" w:hAnsiTheme="minorHAnsi" w:cstheme="minorBidi"/>
          <w:noProof/>
        </w:rPr>
      </w:pPr>
      <w:hyperlink w:anchor="_Toc429584600" w:history="1">
        <w:r w:rsidR="00291D52" w:rsidRPr="00F35F83">
          <w:rPr>
            <w:rStyle w:val="af"/>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97200F" w:rsidP="005E5197">
      <w:pPr>
        <w:pStyle w:val="29"/>
        <w:rPr>
          <w:rFonts w:asciiTheme="minorHAnsi" w:eastAsiaTheme="minorEastAsia" w:hAnsiTheme="minorHAnsi" w:cstheme="minorBidi"/>
          <w:noProof/>
        </w:rPr>
      </w:pPr>
      <w:hyperlink w:anchor="_Toc429584601" w:history="1">
        <w:r w:rsidR="00291D52" w:rsidRPr="00F35F83">
          <w:rPr>
            <w:rStyle w:val="af"/>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97200F"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f"/>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97200F" w:rsidP="00252E68">
      <w:pPr>
        <w:pStyle w:val="38"/>
      </w:pPr>
      <w:hyperlink w:anchor="_Toc429584603" w:history="1">
        <w:r w:rsidR="00291D52" w:rsidRPr="00F35F83">
          <w:rPr>
            <w:rStyle w:val="af"/>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f"/>
            <w:b/>
            <w:i/>
            <w:noProof/>
            <w:spacing w:val="-3"/>
            <w:sz w:val="24"/>
            <w:szCs w:val="24"/>
            <w:lang w:eastAsia="ar-SA"/>
          </w:rPr>
          <w:t>)</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97200F" w:rsidP="00252E68">
      <w:pPr>
        <w:pStyle w:val="38"/>
      </w:pPr>
      <w:hyperlink w:anchor="_Toc429584603" w:history="1">
        <w:r w:rsidR="00291D52" w:rsidRPr="00F35F83">
          <w:rPr>
            <w:rStyle w:val="af"/>
            <w:b/>
            <w:i/>
            <w:noProof/>
            <w:spacing w:val="-3"/>
            <w:sz w:val="24"/>
            <w:szCs w:val="24"/>
            <w:lang w:eastAsia="ar-SA"/>
          </w:rPr>
          <w:t xml:space="preserve">Статья </w:t>
        </w:r>
        <w:r w:rsidR="00291D52">
          <w:rPr>
            <w:rStyle w:val="af"/>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97200F"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f"/>
            <w:b/>
            <w:i/>
            <w:noProof/>
            <w:spacing w:val="-3"/>
            <w:sz w:val="24"/>
            <w:szCs w:val="24"/>
            <w:lang w:eastAsia="ar-SA"/>
          </w:rPr>
          <w:t xml:space="preserve">Статья 4. Участники </w:t>
        </w:r>
        <w:r w:rsidR="00291D52">
          <w:rPr>
            <w:rStyle w:val="af"/>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97200F"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f"/>
            <w:b/>
            <w:i/>
            <w:noProof/>
            <w:spacing w:val="-3"/>
            <w:sz w:val="24"/>
            <w:szCs w:val="24"/>
            <w:lang w:eastAsia="ar-SA"/>
          </w:rPr>
          <w:t>Статья 5. Требования, предъявляемые к</w:t>
        </w:r>
        <w:r w:rsidR="00291D52" w:rsidRPr="00F35F83">
          <w:rPr>
            <w:rStyle w:val="af"/>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97200F" w:rsidP="00252E68">
      <w:pPr>
        <w:pStyle w:val="38"/>
      </w:pPr>
      <w:hyperlink w:anchor="_Toc429584606" w:history="1">
        <w:r w:rsidR="00291D52" w:rsidRPr="00F35F83">
          <w:rPr>
            <w:rStyle w:val="af"/>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97200F" w:rsidP="005E5197">
      <w:pPr>
        <w:pStyle w:val="29"/>
        <w:rPr>
          <w:rFonts w:asciiTheme="minorHAnsi" w:eastAsiaTheme="minorEastAsia" w:hAnsiTheme="minorHAnsi" w:cstheme="minorBidi"/>
          <w:noProof/>
        </w:rPr>
      </w:pPr>
      <w:hyperlink w:anchor="_Toc429584607" w:history="1">
        <w:r w:rsidR="00291D52" w:rsidRPr="00F35F83">
          <w:rPr>
            <w:rStyle w:val="af"/>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97200F"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f"/>
            <w:b/>
            <w:i/>
            <w:iCs/>
            <w:noProof/>
            <w:spacing w:val="-3"/>
            <w:sz w:val="24"/>
            <w:szCs w:val="24"/>
            <w:lang w:eastAsia="ar-SA"/>
          </w:rPr>
          <w:t xml:space="preserve">Статья </w:t>
        </w:r>
        <w:r w:rsidR="005E5197">
          <w:rPr>
            <w:rStyle w:val="af"/>
            <w:b/>
            <w:i/>
            <w:iCs/>
            <w:noProof/>
            <w:spacing w:val="-3"/>
            <w:sz w:val="24"/>
            <w:szCs w:val="24"/>
            <w:lang w:eastAsia="ar-SA"/>
          </w:rPr>
          <w:t>8</w:t>
        </w:r>
        <w:r w:rsidR="00291D52" w:rsidRPr="00F35F83">
          <w:rPr>
            <w:rStyle w:val="af"/>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97200F"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f"/>
            <w:b/>
            <w:bCs/>
            <w:i/>
            <w:iCs/>
            <w:noProof/>
            <w:spacing w:val="-3"/>
            <w:sz w:val="24"/>
            <w:szCs w:val="24"/>
            <w:lang w:eastAsia="ar-SA"/>
          </w:rPr>
          <w:t xml:space="preserve">Статья </w:t>
        </w:r>
        <w:r w:rsidR="005E5197">
          <w:rPr>
            <w:rStyle w:val="af"/>
            <w:b/>
            <w:bCs/>
            <w:i/>
            <w:iCs/>
            <w:noProof/>
            <w:spacing w:val="-3"/>
            <w:sz w:val="24"/>
            <w:szCs w:val="24"/>
            <w:lang w:eastAsia="ar-SA"/>
          </w:rPr>
          <w:t>9</w:t>
        </w:r>
        <w:r w:rsidR="00291D52" w:rsidRPr="00F35F83">
          <w:rPr>
            <w:rStyle w:val="af"/>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97200F"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f"/>
            <w:b/>
            <w:i/>
            <w:noProof/>
            <w:spacing w:val="-3"/>
            <w:sz w:val="24"/>
            <w:szCs w:val="24"/>
            <w:lang w:eastAsia="ar-SA"/>
          </w:rPr>
          <w:t xml:space="preserve">Статья </w:t>
        </w:r>
        <w:r w:rsidR="005E5197">
          <w:rPr>
            <w:rStyle w:val="af"/>
            <w:b/>
            <w:i/>
            <w:noProof/>
            <w:spacing w:val="-3"/>
            <w:sz w:val="24"/>
            <w:szCs w:val="24"/>
            <w:lang w:eastAsia="ar-SA"/>
          </w:rPr>
          <w:t>10</w:t>
        </w:r>
        <w:r w:rsidR="00291D52" w:rsidRPr="00F35F83">
          <w:rPr>
            <w:rStyle w:val="af"/>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97200F" w:rsidP="005E5197">
      <w:pPr>
        <w:pStyle w:val="29"/>
        <w:rPr>
          <w:rFonts w:asciiTheme="minorHAnsi" w:eastAsiaTheme="minorEastAsia" w:hAnsiTheme="minorHAnsi" w:cstheme="minorBidi"/>
          <w:noProof/>
        </w:rPr>
      </w:pPr>
      <w:hyperlink w:anchor="_Toc429584611" w:history="1">
        <w:r w:rsidR="00291D52" w:rsidRPr="00F35F83">
          <w:rPr>
            <w:rStyle w:val="af"/>
            <w:iCs/>
            <w:noProof/>
            <w:lang w:eastAsia="ar-SA"/>
          </w:rPr>
          <w:t xml:space="preserve">В. </w:t>
        </w:r>
        <w:r w:rsidR="00291D52" w:rsidRPr="00F35F83">
          <w:rPr>
            <w:rStyle w:val="af"/>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97200F"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f"/>
            <w:b/>
            <w:i/>
            <w:noProof/>
            <w:spacing w:val="-3"/>
            <w:sz w:val="24"/>
            <w:szCs w:val="24"/>
            <w:lang w:eastAsia="ar-SA"/>
          </w:rPr>
          <w:t>Статья 1</w:t>
        </w:r>
        <w:r w:rsidR="005E5197">
          <w:rPr>
            <w:rStyle w:val="af"/>
            <w:b/>
            <w:i/>
            <w:noProof/>
            <w:spacing w:val="-3"/>
            <w:sz w:val="24"/>
            <w:szCs w:val="24"/>
            <w:lang w:eastAsia="ar-SA"/>
          </w:rPr>
          <w:t>1</w:t>
        </w:r>
        <w:r w:rsidR="00291D52" w:rsidRPr="00F35F83">
          <w:rPr>
            <w:rStyle w:val="af"/>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97200F" w:rsidP="00252E68">
      <w:pPr>
        <w:pStyle w:val="38"/>
        <w:rPr>
          <w:rFonts w:asciiTheme="minorHAnsi" w:eastAsiaTheme="minorEastAsia" w:hAnsiTheme="minorHAnsi" w:cstheme="minorBidi"/>
          <w:smallCaps w:val="0"/>
          <w:noProof/>
          <w:sz w:val="24"/>
          <w:szCs w:val="24"/>
        </w:rPr>
      </w:pPr>
      <w:hyperlink w:anchor="_Toc429584613" w:history="1">
        <w:r w:rsidR="005E5197">
          <w:rPr>
            <w:rStyle w:val="af"/>
            <w:b/>
            <w:i/>
            <w:noProof/>
            <w:spacing w:val="-3"/>
            <w:sz w:val="24"/>
            <w:szCs w:val="24"/>
            <w:lang w:eastAsia="ar-SA"/>
          </w:rPr>
          <w:t>Статья 12</w:t>
        </w:r>
        <w:r w:rsidR="00291D52" w:rsidRPr="00F35F83">
          <w:rPr>
            <w:rStyle w:val="af"/>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97200F" w:rsidP="005E5197">
      <w:pPr>
        <w:pStyle w:val="29"/>
        <w:rPr>
          <w:rFonts w:asciiTheme="minorHAnsi" w:eastAsiaTheme="minorEastAsia" w:hAnsiTheme="minorHAnsi" w:cstheme="minorBidi"/>
          <w:noProof/>
        </w:rPr>
      </w:pPr>
      <w:hyperlink w:anchor="_Toc429584614" w:history="1">
        <w:r w:rsidR="00291D52" w:rsidRPr="00F35F83">
          <w:rPr>
            <w:rStyle w:val="af"/>
            <w:noProof/>
          </w:rPr>
          <w:t>Статья 1</w:t>
        </w:r>
        <w:r w:rsidR="005E5197">
          <w:rPr>
            <w:rStyle w:val="af"/>
            <w:noProof/>
          </w:rPr>
          <w:t>3</w:t>
        </w:r>
        <w:r w:rsidR="00291D52" w:rsidRPr="00F35F83">
          <w:rPr>
            <w:rStyle w:val="af"/>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97200F" w:rsidP="005E5197">
      <w:pPr>
        <w:pStyle w:val="29"/>
        <w:rPr>
          <w:rFonts w:asciiTheme="minorHAnsi" w:eastAsiaTheme="minorEastAsia" w:hAnsiTheme="minorHAnsi" w:cstheme="minorBidi"/>
          <w:noProof/>
        </w:rPr>
      </w:pPr>
      <w:hyperlink w:anchor="_Toc429584615" w:history="1">
        <w:r w:rsidR="00291D52" w:rsidRPr="00F35F83">
          <w:rPr>
            <w:rStyle w:val="af"/>
            <w:noProof/>
          </w:rPr>
          <w:t>Статья 1</w:t>
        </w:r>
        <w:r w:rsidR="005E5197">
          <w:rPr>
            <w:rStyle w:val="af"/>
            <w:noProof/>
          </w:rPr>
          <w:t>4</w:t>
        </w:r>
        <w:r w:rsidR="00291D52" w:rsidRPr="00F35F83">
          <w:rPr>
            <w:rStyle w:val="af"/>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97200F" w:rsidP="005E5197">
      <w:pPr>
        <w:pStyle w:val="29"/>
        <w:rPr>
          <w:rFonts w:asciiTheme="minorHAnsi" w:eastAsiaTheme="minorEastAsia" w:hAnsiTheme="minorHAnsi" w:cstheme="minorBidi"/>
          <w:noProof/>
        </w:rPr>
      </w:pPr>
      <w:hyperlink w:anchor="_Toc429584616" w:history="1">
        <w:r w:rsidR="00291D52" w:rsidRPr="00F35F83">
          <w:rPr>
            <w:rStyle w:val="af"/>
            <w:noProof/>
          </w:rPr>
          <w:t>Статья 1</w:t>
        </w:r>
        <w:r w:rsidR="005E5197">
          <w:rPr>
            <w:rStyle w:val="af"/>
            <w:noProof/>
          </w:rPr>
          <w:t>5</w:t>
        </w:r>
        <w:r w:rsidR="00291D52" w:rsidRPr="00F35F83">
          <w:rPr>
            <w:rStyle w:val="af"/>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Default="0097200F" w:rsidP="005E5197">
      <w:pPr>
        <w:pStyle w:val="29"/>
      </w:pPr>
      <w:hyperlink w:anchor="_Toc429584617" w:history="1">
        <w:r w:rsidR="00291D52" w:rsidRPr="00F35F83">
          <w:rPr>
            <w:rStyle w:val="af"/>
            <w:noProof/>
          </w:rPr>
          <w:t>Статья 1</w:t>
        </w:r>
        <w:r w:rsidR="005E5197">
          <w:rPr>
            <w:rStyle w:val="af"/>
            <w:noProof/>
          </w:rPr>
          <w:t>6</w:t>
        </w:r>
        <w:r w:rsidR="00291D52" w:rsidRPr="00F35F83">
          <w:rPr>
            <w:rStyle w:val="af"/>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B42BA">
        <w:t>3</w:t>
      </w:r>
    </w:p>
    <w:p w:rsidR="00D16CDD" w:rsidRPr="00D16CDD" w:rsidRDefault="00D16CDD" w:rsidP="00D16CDD">
      <w:pPr>
        <w:rPr>
          <w:rFonts w:eastAsiaTheme="minorEastAsia"/>
          <w:b/>
          <w:i/>
          <w:sz w:val="24"/>
          <w:szCs w:val="24"/>
        </w:rPr>
      </w:pPr>
      <w:r w:rsidRPr="00D16CDD">
        <w:rPr>
          <w:rFonts w:eastAsiaTheme="minorEastAsia"/>
          <w:b/>
          <w:i/>
          <w:sz w:val="24"/>
          <w:szCs w:val="24"/>
        </w:rPr>
        <w:t>С</w:t>
      </w:r>
      <w:r w:rsidRPr="00D16CDD">
        <w:rPr>
          <w:rFonts w:eastAsiaTheme="minorEastAsia"/>
          <w:b/>
          <w:i/>
          <w:smallCaps/>
          <w:sz w:val="24"/>
          <w:szCs w:val="24"/>
        </w:rPr>
        <w:t xml:space="preserve">татья </w:t>
      </w:r>
      <w:r w:rsidRPr="00D16CDD">
        <w:rPr>
          <w:rFonts w:eastAsiaTheme="minorEastAsia"/>
          <w:b/>
          <w:i/>
          <w:sz w:val="24"/>
          <w:szCs w:val="24"/>
        </w:rPr>
        <w:t xml:space="preserve">17. </w:t>
      </w:r>
      <w:r w:rsidRPr="00D16CDD">
        <w:rPr>
          <w:rFonts w:eastAsiaTheme="minorEastAsia"/>
          <w:b/>
          <w:i/>
          <w:smallCaps/>
          <w:sz w:val="24"/>
          <w:szCs w:val="24"/>
        </w:rPr>
        <w:t>Антидемпинговые меры</w:t>
      </w:r>
      <w:r>
        <w:rPr>
          <w:rFonts w:eastAsiaTheme="minorEastAsia"/>
          <w:b/>
          <w:i/>
          <w:smallCaps/>
          <w:sz w:val="24"/>
          <w:szCs w:val="24"/>
        </w:rPr>
        <w:t>……………………………………………………………15</w:t>
      </w:r>
    </w:p>
    <w:p w:rsidR="00291D52" w:rsidRPr="00F35F83" w:rsidRDefault="0097200F" w:rsidP="005E5197">
      <w:pPr>
        <w:pStyle w:val="29"/>
        <w:rPr>
          <w:rFonts w:asciiTheme="minorHAnsi" w:eastAsiaTheme="minorEastAsia" w:hAnsiTheme="minorHAnsi" w:cstheme="minorBidi"/>
          <w:noProof/>
        </w:rPr>
      </w:pPr>
      <w:hyperlink w:anchor="_Toc429584618" w:history="1">
        <w:r w:rsidR="00291D52" w:rsidRPr="00F35F83">
          <w:rPr>
            <w:rStyle w:val="af"/>
            <w:noProof/>
          </w:rPr>
          <w:t>Статья 1</w:t>
        </w:r>
        <w:r w:rsidR="00D16CDD">
          <w:rPr>
            <w:rStyle w:val="af"/>
            <w:noProof/>
          </w:rPr>
          <w:t>8</w:t>
        </w:r>
        <w:r w:rsidR="00291D52" w:rsidRPr="00F35F83">
          <w:rPr>
            <w:rStyle w:val="af"/>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w:t>
        </w:r>
      </w:hyperlink>
      <w:r w:rsidR="00FB42BA">
        <w:t>6</w:t>
      </w:r>
    </w:p>
    <w:p w:rsidR="00291D52" w:rsidRPr="00F35F83" w:rsidRDefault="0097200F" w:rsidP="00252E68">
      <w:pPr>
        <w:pStyle w:val="1b"/>
        <w:rPr>
          <w:rFonts w:asciiTheme="minorHAnsi" w:eastAsiaTheme="minorEastAsia" w:hAnsiTheme="minorHAnsi" w:cstheme="minorBidi"/>
          <w:noProof/>
        </w:rPr>
      </w:pPr>
      <w:hyperlink w:anchor="_Toc429584619" w:history="1">
        <w:r w:rsidR="00291D52" w:rsidRPr="00F35F83">
          <w:rPr>
            <w:rStyle w:val="af"/>
            <w:b/>
            <w:noProof/>
            <w:lang w:eastAsia="en-US"/>
          </w:rPr>
          <w:t>Раздел 2. Информационная карта</w:t>
        </w:r>
        <w:r w:rsidR="00291D52" w:rsidRPr="00F35F83">
          <w:rPr>
            <w:noProof/>
            <w:webHidden/>
          </w:rPr>
          <w:tab/>
        </w:r>
        <w:r w:rsidR="00E90A30">
          <w:rPr>
            <w:noProof/>
            <w:webHidden/>
          </w:rPr>
          <w:t>1</w:t>
        </w:r>
      </w:hyperlink>
      <w:r w:rsidR="00D16CDD">
        <w:t>7</w:t>
      </w:r>
    </w:p>
    <w:p w:rsidR="00291D52" w:rsidRPr="00F35F83" w:rsidRDefault="0097200F" w:rsidP="00252E68">
      <w:pPr>
        <w:pStyle w:val="1b"/>
        <w:rPr>
          <w:rFonts w:asciiTheme="minorHAnsi" w:eastAsiaTheme="minorEastAsia" w:hAnsiTheme="minorHAnsi" w:cstheme="minorBidi"/>
          <w:noProof/>
        </w:rPr>
      </w:pPr>
      <w:hyperlink w:anchor="_Toc429584620" w:history="1">
        <w:r w:rsidR="00291D52" w:rsidRPr="00F35F83">
          <w:rPr>
            <w:rStyle w:val="af"/>
            <w:b/>
            <w:noProof/>
            <w:lang w:eastAsia="en-US"/>
          </w:rPr>
          <w:t>Раздел 3. Техническое задание</w:t>
        </w:r>
        <w:r w:rsidR="00291D52" w:rsidRPr="00F35F83">
          <w:rPr>
            <w:noProof/>
            <w:webHidden/>
          </w:rPr>
          <w:tab/>
        </w:r>
        <w:r w:rsidR="00E90A30">
          <w:rPr>
            <w:noProof/>
            <w:webHidden/>
          </w:rPr>
          <w:t>2</w:t>
        </w:r>
      </w:hyperlink>
      <w:r w:rsidR="00FB42BA">
        <w:t>2</w:t>
      </w:r>
    </w:p>
    <w:p w:rsidR="00291D52" w:rsidRPr="00F35F83" w:rsidRDefault="0097200F" w:rsidP="00252E68">
      <w:pPr>
        <w:pStyle w:val="1b"/>
        <w:rPr>
          <w:rFonts w:asciiTheme="minorHAnsi" w:eastAsiaTheme="minorEastAsia" w:hAnsiTheme="minorHAnsi" w:cstheme="minorBidi"/>
          <w:noProof/>
        </w:rPr>
      </w:pPr>
      <w:hyperlink w:anchor="_Toc429584621" w:history="1">
        <w:r w:rsidR="00291D52" w:rsidRPr="00F35F83">
          <w:rPr>
            <w:rStyle w:val="af"/>
            <w:b/>
            <w:noProof/>
            <w:lang w:eastAsia="en-US"/>
          </w:rPr>
          <w:t>Раздел 4. Проект контракта</w:t>
        </w:r>
        <w:r w:rsidR="00291D52" w:rsidRPr="00F35F83">
          <w:rPr>
            <w:noProof/>
            <w:webHidden/>
          </w:rPr>
          <w:tab/>
        </w:r>
      </w:hyperlink>
      <w:r w:rsidR="00DB65DE">
        <w:t>2</w:t>
      </w:r>
      <w:r w:rsidR="005C7671">
        <w:t>7</w:t>
      </w:r>
    </w:p>
    <w:p w:rsidR="00291D52" w:rsidRPr="00F35F83" w:rsidRDefault="0097200F" w:rsidP="00252E68">
      <w:pPr>
        <w:pStyle w:val="1b"/>
        <w:rPr>
          <w:rFonts w:asciiTheme="minorHAnsi" w:eastAsiaTheme="minorEastAsia" w:hAnsiTheme="minorHAnsi" w:cstheme="minorBidi"/>
          <w:noProof/>
        </w:rPr>
      </w:pPr>
      <w:hyperlink w:anchor="_Toc429584622" w:history="1">
        <w:r w:rsidR="00291D52" w:rsidRPr="00F35F83">
          <w:rPr>
            <w:rStyle w:val="af"/>
            <w:b/>
            <w:noProof/>
            <w:lang w:eastAsia="en-US"/>
          </w:rPr>
          <w:t>Раздел 5.</w:t>
        </w:r>
        <w:r w:rsidR="00291D52" w:rsidRPr="00C14661">
          <w:rPr>
            <w:rStyle w:val="af"/>
            <w:b/>
            <w:noProof/>
            <w:lang w:eastAsia="en-US"/>
          </w:rPr>
          <w:t xml:space="preserve"> Обоснование начальной  (максимальной) цены</w:t>
        </w:r>
        <w:r w:rsidR="00291D52" w:rsidRPr="00F35F83">
          <w:rPr>
            <w:noProof/>
            <w:webHidden/>
          </w:rPr>
          <w:tab/>
        </w:r>
      </w:hyperlink>
      <w:r w:rsidR="00FB42BA">
        <w:t>3</w:t>
      </w:r>
      <w:r w:rsidR="005C7671">
        <w:t>1</w:t>
      </w:r>
    </w:p>
    <w:p w:rsidR="00355BAA" w:rsidRDefault="0097200F"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1B383A" w:rsidRPr="00F35F83" w:rsidRDefault="001B383A" w:rsidP="00B036E9">
      <w:pPr>
        <w:ind w:firstLine="709"/>
        <w:jc w:val="both"/>
        <w:rPr>
          <w:sz w:val="24"/>
          <w:szCs w:val="24"/>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D16CDD"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а), что составляет</w:t>
      </w:r>
      <w:r>
        <w:rPr>
          <w:sz w:val="24"/>
          <w:szCs w:val="24"/>
        </w:rPr>
        <w:t xml:space="preserve"> </w:t>
      </w:r>
      <w:r w:rsidR="004E7E4B">
        <w:rPr>
          <w:b/>
          <w:sz w:val="24"/>
          <w:szCs w:val="24"/>
        </w:rPr>
        <w:t>213 165</w:t>
      </w:r>
      <w:r w:rsidRPr="00D16CDD">
        <w:rPr>
          <w:b/>
          <w:sz w:val="24"/>
          <w:szCs w:val="24"/>
        </w:rPr>
        <w:t xml:space="preserve"> рублей </w:t>
      </w:r>
      <w:r w:rsidR="00F170F7">
        <w:rPr>
          <w:b/>
          <w:sz w:val="24"/>
          <w:szCs w:val="24"/>
        </w:rPr>
        <w:t>00</w:t>
      </w:r>
      <w:r w:rsidRPr="00D16CDD">
        <w:rPr>
          <w:b/>
          <w:sz w:val="24"/>
          <w:szCs w:val="24"/>
        </w:rPr>
        <w:t xml:space="preserve"> копеек </w:t>
      </w:r>
      <w:r w:rsidRPr="00D16CDD">
        <w:rPr>
          <w:sz w:val="24"/>
          <w:szCs w:val="24"/>
        </w:rPr>
        <w:t>(</w:t>
      </w:r>
      <w:r w:rsidR="004E7E4B">
        <w:rPr>
          <w:sz w:val="24"/>
          <w:szCs w:val="24"/>
        </w:rPr>
        <w:t>Д</w:t>
      </w:r>
      <w:r w:rsidR="00F170F7">
        <w:rPr>
          <w:sz w:val="24"/>
          <w:szCs w:val="24"/>
        </w:rPr>
        <w:t xml:space="preserve">вести </w:t>
      </w:r>
      <w:r w:rsidR="004E7E4B">
        <w:rPr>
          <w:sz w:val="24"/>
          <w:szCs w:val="24"/>
        </w:rPr>
        <w:t>тринадцать</w:t>
      </w:r>
      <w:r>
        <w:rPr>
          <w:sz w:val="24"/>
          <w:szCs w:val="24"/>
        </w:rPr>
        <w:t xml:space="preserve"> тысяч </w:t>
      </w:r>
      <w:r w:rsidR="004E7E4B">
        <w:rPr>
          <w:sz w:val="24"/>
          <w:szCs w:val="24"/>
        </w:rPr>
        <w:t>сто шестьдесят пять</w:t>
      </w:r>
      <w:r>
        <w:rPr>
          <w:sz w:val="24"/>
          <w:szCs w:val="24"/>
        </w:rPr>
        <w:t xml:space="preserve"> рублей </w:t>
      </w:r>
      <w:r w:rsidR="00F170F7">
        <w:rPr>
          <w:sz w:val="24"/>
          <w:szCs w:val="24"/>
        </w:rPr>
        <w:t>00</w:t>
      </w:r>
      <w:r>
        <w:rPr>
          <w:sz w:val="24"/>
          <w:szCs w:val="24"/>
        </w:rPr>
        <w:t xml:space="preserve"> копеек)</w:t>
      </w:r>
    </w:p>
    <w:p w:rsidR="00D16CDD" w:rsidRPr="001A4396" w:rsidRDefault="00D16CDD" w:rsidP="00D16CDD">
      <w:pPr>
        <w:widowControl w:val="0"/>
        <w:suppressAutoHyphens/>
        <w:ind w:firstLine="709"/>
        <w:jc w:val="both"/>
        <w:rPr>
          <w:sz w:val="24"/>
          <w:szCs w:val="24"/>
        </w:rPr>
      </w:pPr>
      <w:r w:rsidRPr="001A4396">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в течение не менее чем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5" w:name="_Toc42958461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F170F7">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F170F7"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F170F7" w:rsidP="0048528B">
            <w:pPr>
              <w:autoSpaceDE w:val="0"/>
              <w:autoSpaceDN w:val="0"/>
              <w:adjustRightInd w:val="0"/>
              <w:jc w:val="both"/>
              <w:rPr>
                <w:b/>
                <w:i/>
                <w:color w:val="000000"/>
                <w:sz w:val="24"/>
                <w:szCs w:val="24"/>
              </w:rPr>
            </w:pPr>
            <w:r>
              <w:rPr>
                <w:b/>
                <w:i/>
                <w:sz w:val="24"/>
                <w:szCs w:val="24"/>
              </w:rPr>
              <w:t xml:space="preserve">Приобретение </w:t>
            </w:r>
            <w:r w:rsidR="004E7E4B">
              <w:rPr>
                <w:b/>
                <w:i/>
                <w:sz w:val="24"/>
                <w:szCs w:val="24"/>
              </w:rPr>
              <w:t>электронных микроскопов</w:t>
            </w:r>
            <w:r w:rsidR="006A1BB3">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8608D0" w:rsidP="004E7E4B">
                <w:pPr>
                  <w:widowControl w:val="0"/>
                  <w:suppressAutoHyphens/>
                  <w:autoSpaceDE w:val="0"/>
                  <w:autoSpaceDN w:val="0"/>
                  <w:adjustRightInd w:val="0"/>
                  <w:jc w:val="both"/>
                  <w:rPr>
                    <w:sz w:val="24"/>
                    <w:szCs w:val="24"/>
                  </w:rPr>
                </w:pPr>
                <w:r>
                  <w:rPr>
                    <w:sz w:val="24"/>
                    <w:szCs w:val="24"/>
                  </w:rPr>
                  <w:t>П</w:t>
                </w:r>
                <w:r w:rsidR="006A1BB3">
                  <w:rPr>
                    <w:sz w:val="24"/>
                    <w:szCs w:val="24"/>
                  </w:rPr>
                  <w:t>осле заключения контракта</w:t>
                </w:r>
                <w:r>
                  <w:rPr>
                    <w:sz w:val="24"/>
                    <w:szCs w:val="24"/>
                  </w:rPr>
                  <w:t xml:space="preserve"> до 2</w:t>
                </w:r>
                <w:r w:rsidR="004E7E4B">
                  <w:rPr>
                    <w:sz w:val="24"/>
                    <w:szCs w:val="24"/>
                  </w:rPr>
                  <w:t>8</w:t>
                </w:r>
                <w:r>
                  <w:rPr>
                    <w:sz w:val="24"/>
                    <w:szCs w:val="24"/>
                  </w:rPr>
                  <w:t>.12.2018</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 xml:space="preserve">средств </w:t>
            </w:r>
            <w:r w:rsidR="004E7E4B">
              <w:rPr>
                <w:sz w:val="24"/>
                <w:szCs w:val="24"/>
                <w:lang w:eastAsia="ar-SA"/>
              </w:rPr>
              <w:t>федерального</w:t>
            </w:r>
            <w:r w:rsidR="00F170F7">
              <w:rPr>
                <w:sz w:val="24"/>
                <w:szCs w:val="24"/>
                <w:lang w:eastAsia="ar-SA"/>
              </w:rPr>
              <w:t xml:space="preserve">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97200F"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4E7E4B">
                  <w:rPr>
                    <w:b/>
                    <w:sz w:val="24"/>
                    <w:szCs w:val="24"/>
                    <w:lang w:eastAsia="ar-SA"/>
                  </w:rPr>
                  <w:t>473 700</w:t>
                </w:r>
                <w:r w:rsidR="00F170F7">
                  <w:rPr>
                    <w:b/>
                    <w:sz w:val="24"/>
                    <w:szCs w:val="24"/>
                    <w:lang w:eastAsia="ar-SA"/>
                  </w:rPr>
                  <w:t xml:space="preserve"> </w:t>
                </w:r>
                <w:r w:rsidR="00B036E9" w:rsidRPr="00127A51">
                  <w:rPr>
                    <w:b/>
                    <w:sz w:val="24"/>
                    <w:szCs w:val="24"/>
                    <w:lang w:eastAsia="ar-SA"/>
                  </w:rPr>
                  <w:t>(</w:t>
                </w:r>
                <w:r w:rsidR="004E7E4B">
                  <w:rPr>
                    <w:b/>
                    <w:sz w:val="24"/>
                    <w:szCs w:val="24"/>
                    <w:lang w:eastAsia="ar-SA"/>
                  </w:rPr>
                  <w:t>Четыреста семьдесят три</w:t>
                </w:r>
                <w:r w:rsidR="00015478">
                  <w:rPr>
                    <w:b/>
                    <w:sz w:val="24"/>
                    <w:szCs w:val="24"/>
                    <w:lang w:eastAsia="ar-SA"/>
                  </w:rPr>
                  <w:t xml:space="preserve"> </w:t>
                </w:r>
                <w:r w:rsidR="002E315F">
                  <w:rPr>
                    <w:b/>
                    <w:sz w:val="24"/>
                    <w:szCs w:val="24"/>
                    <w:lang w:eastAsia="ar-SA"/>
                  </w:rPr>
                  <w:t>тысяч</w:t>
                </w:r>
                <w:r w:rsidR="004E7E4B">
                  <w:rPr>
                    <w:b/>
                    <w:sz w:val="24"/>
                    <w:szCs w:val="24"/>
                    <w:lang w:eastAsia="ar-SA"/>
                  </w:rPr>
                  <w:t>и</w:t>
                </w:r>
                <w:r w:rsidR="00DF7986">
                  <w:rPr>
                    <w:b/>
                    <w:sz w:val="24"/>
                    <w:szCs w:val="24"/>
                    <w:lang w:eastAsia="ar-SA"/>
                  </w:rPr>
                  <w:t xml:space="preserve"> </w:t>
                </w:r>
                <w:r w:rsidR="004E7E4B">
                  <w:rPr>
                    <w:b/>
                    <w:sz w:val="24"/>
                    <w:szCs w:val="24"/>
                    <w:lang w:eastAsia="ar-SA"/>
                  </w:rPr>
                  <w:t>семьсот</w:t>
                </w:r>
                <w:r w:rsidR="00F170F7">
                  <w:rPr>
                    <w:b/>
                    <w:sz w:val="24"/>
                    <w:szCs w:val="24"/>
                    <w:lang w:eastAsia="ar-SA"/>
                  </w:rPr>
                  <w:t xml:space="preserve"> рубл</w:t>
                </w:r>
                <w:r w:rsidR="004E7E4B">
                  <w:rPr>
                    <w:b/>
                    <w:sz w:val="24"/>
                    <w:szCs w:val="24"/>
                    <w:lang w:eastAsia="ar-SA"/>
                  </w:rPr>
                  <w:t>ей</w:t>
                </w:r>
                <w:r w:rsidR="00B036E9" w:rsidRPr="00127A51">
                  <w:rPr>
                    <w:b/>
                    <w:sz w:val="24"/>
                    <w:szCs w:val="24"/>
                    <w:lang w:eastAsia="ar-SA"/>
                  </w:rPr>
                  <w:t xml:space="preserve">) </w:t>
                </w:r>
                <w:r w:rsidR="004E7E4B">
                  <w:rPr>
                    <w:b/>
                    <w:sz w:val="24"/>
                    <w:szCs w:val="24"/>
                    <w:lang w:eastAsia="ar-SA"/>
                  </w:rPr>
                  <w:t>00</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97200F" w:rsidP="00F170F7">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F170F7">
                  <w:rPr>
                    <w:sz w:val="24"/>
                    <w:szCs w:val="24"/>
                    <w:lang w:eastAsia="en-US"/>
                  </w:rPr>
                  <w:t>6</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4E7E4B">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4E7E4B">
              <w:rPr>
                <w:rFonts w:eastAsia="Arial"/>
                <w:sz w:val="24"/>
                <w:szCs w:val="24"/>
                <w:lang w:eastAsia="ar-SA"/>
              </w:rPr>
              <w:t>4737</w:t>
            </w:r>
            <w:r w:rsidRPr="00127A51">
              <w:rPr>
                <w:rFonts w:eastAsia="Arial"/>
                <w:sz w:val="24"/>
                <w:szCs w:val="24"/>
                <w:lang w:eastAsia="ar-SA"/>
              </w:rPr>
              <w:t xml:space="preserve"> (</w:t>
            </w:r>
            <w:r w:rsidR="004E7E4B">
              <w:rPr>
                <w:rFonts w:eastAsia="Arial"/>
                <w:sz w:val="24"/>
                <w:szCs w:val="24"/>
                <w:lang w:eastAsia="ar-SA"/>
              </w:rPr>
              <w:t>Четыре</w:t>
            </w:r>
            <w:r w:rsidR="00F170F7">
              <w:rPr>
                <w:rFonts w:eastAsia="Arial"/>
                <w:sz w:val="24"/>
                <w:szCs w:val="24"/>
                <w:lang w:eastAsia="ar-SA"/>
              </w:rPr>
              <w:t xml:space="preserve"> тысяч</w:t>
            </w:r>
            <w:r w:rsidR="004E7E4B">
              <w:rPr>
                <w:rFonts w:eastAsia="Arial"/>
                <w:sz w:val="24"/>
                <w:szCs w:val="24"/>
                <w:lang w:eastAsia="ar-SA"/>
              </w:rPr>
              <w:t>и</w:t>
            </w:r>
            <w:r w:rsidR="00F170F7">
              <w:rPr>
                <w:rFonts w:eastAsia="Arial"/>
                <w:sz w:val="24"/>
                <w:szCs w:val="24"/>
                <w:lang w:eastAsia="ar-SA"/>
              </w:rPr>
              <w:t xml:space="preserve"> </w:t>
            </w:r>
            <w:r w:rsidR="004E7E4B">
              <w:rPr>
                <w:rFonts w:eastAsia="Arial"/>
                <w:sz w:val="24"/>
                <w:szCs w:val="24"/>
                <w:lang w:eastAsia="ar-SA"/>
              </w:rPr>
              <w:t>семьсот тридцать семь</w:t>
            </w:r>
            <w:r w:rsidR="00B57084">
              <w:rPr>
                <w:rFonts w:eastAsia="Arial"/>
                <w:sz w:val="24"/>
                <w:szCs w:val="24"/>
                <w:lang w:eastAsia="ar-SA"/>
              </w:rPr>
              <w:t xml:space="preserve"> рублей</w:t>
            </w:r>
            <w:r w:rsidRPr="00127A51">
              <w:rPr>
                <w:rFonts w:eastAsia="Arial"/>
                <w:sz w:val="24"/>
                <w:szCs w:val="24"/>
                <w:lang w:eastAsia="ar-SA"/>
              </w:rPr>
              <w:t xml:space="preserve">) </w:t>
            </w:r>
            <w:r w:rsidR="004E7E4B">
              <w:rPr>
                <w:rFonts w:eastAsia="Arial"/>
                <w:sz w:val="24"/>
                <w:szCs w:val="24"/>
                <w:lang w:eastAsia="ar-SA"/>
              </w:rPr>
              <w:t>00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97200F" w:rsidP="004E7E4B">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2-06T00:00:00Z">
                  <w:dateFormat w:val="dd.MM.yyyy"/>
                  <w:lid w:val="ru-RU"/>
                  <w:storeMappedDataAs w:val="dateTime"/>
                  <w:calendar w:val="gregorian"/>
                </w:date>
              </w:sdtPr>
              <w:sdtContent>
                <w:r w:rsidR="004E7E4B">
                  <w:rPr>
                    <w:sz w:val="24"/>
                    <w:szCs w:val="24"/>
                    <w:lang w:eastAsia="ar-SA"/>
                  </w:rPr>
                  <w:t>06.12.2018</w:t>
                </w:r>
              </w:sdtContent>
            </w:sdt>
            <w:r w:rsidR="008608D0">
              <w:rPr>
                <w:sz w:val="24"/>
                <w:szCs w:val="24"/>
                <w:lang w:eastAsia="ar-SA"/>
              </w:rPr>
              <w:t xml:space="preserve">в </w:t>
            </w:r>
            <w:r w:rsidR="004E7E4B">
              <w:rPr>
                <w:sz w:val="24"/>
                <w:szCs w:val="24"/>
                <w:lang w:eastAsia="ar-SA"/>
              </w:rPr>
              <w:t>09</w:t>
            </w:r>
            <w:r w:rsidR="00B036E9" w:rsidRPr="009C701A">
              <w:rPr>
                <w:sz w:val="24"/>
                <w:szCs w:val="24"/>
                <w:lang w:eastAsia="ar-SA"/>
              </w:rPr>
              <w:t xml:space="preserve"> часов </w:t>
            </w:r>
            <w:r w:rsidR="004E7E4B">
              <w:rPr>
                <w:sz w:val="24"/>
                <w:szCs w:val="24"/>
                <w:lang w:eastAsia="ar-SA"/>
              </w:rPr>
              <w:t>0</w:t>
            </w:r>
            <w:r w:rsidR="00B036E9" w:rsidRPr="009C701A">
              <w:rPr>
                <w:sz w:val="24"/>
                <w:szCs w:val="24"/>
                <w:lang w:eastAsia="ar-SA"/>
              </w:rPr>
              <w:t>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8-12-07T00:00:00Z">
                <w:dateFormat w:val="dd.MM.yyyy"/>
                <w:lid w:val="ru-RU"/>
                <w:storeMappedDataAs w:val="dateTime"/>
                <w:calendar w:val="gregorian"/>
              </w:date>
            </w:sdtPr>
            <w:sdtContent>
              <w:p w:rsidR="00B036E9" w:rsidRPr="009C701A" w:rsidRDefault="004E7E4B" w:rsidP="004E7E4B">
                <w:pPr>
                  <w:widowControl w:val="0"/>
                  <w:tabs>
                    <w:tab w:val="left" w:pos="0"/>
                  </w:tabs>
                  <w:suppressAutoHyphens/>
                  <w:autoSpaceDE w:val="0"/>
                  <w:rPr>
                    <w:sz w:val="24"/>
                    <w:szCs w:val="24"/>
                    <w:lang w:eastAsia="ar-SA"/>
                  </w:rPr>
                </w:pPr>
                <w:r>
                  <w:rPr>
                    <w:sz w:val="24"/>
                    <w:szCs w:val="24"/>
                    <w:lang w:eastAsia="ar-SA"/>
                  </w:rPr>
                  <w:t>07.12.2018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97200F" w:rsidP="008608D0">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12-12T00:00:00Z">
                  <w:dateFormat w:val="dd.MM.yyyy"/>
                  <w:lid w:val="ru-RU"/>
                  <w:storeMappedDataAs w:val="dateTime"/>
                  <w:calendar w:val="gregorian"/>
                </w:date>
              </w:sdtPr>
              <w:sdtContent>
                <w:r w:rsidR="004E7E4B">
                  <w:rPr>
                    <w:sz w:val="24"/>
                    <w:szCs w:val="24"/>
                    <w:lang w:eastAsia="ar-SA"/>
                  </w:rPr>
                  <w:t>12.12.2018</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a"/>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a"/>
              <w:jc w:val="both"/>
              <w:rPr>
                <w:sz w:val="24"/>
                <w:szCs w:val="24"/>
              </w:rPr>
            </w:pPr>
            <w:r>
              <w:rPr>
                <w:sz w:val="24"/>
                <w:szCs w:val="24"/>
              </w:rPr>
              <w:t xml:space="preserve">5 % от начальной (максимальной) цены контракта, что составляет </w:t>
            </w:r>
            <w:r w:rsidR="004E7E4B">
              <w:rPr>
                <w:sz w:val="24"/>
                <w:szCs w:val="24"/>
              </w:rPr>
              <w:t>23685</w:t>
            </w:r>
            <w:r>
              <w:rPr>
                <w:sz w:val="24"/>
                <w:szCs w:val="24"/>
              </w:rPr>
              <w:t xml:space="preserve"> (</w:t>
            </w:r>
            <w:r w:rsidR="004E7E4B">
              <w:rPr>
                <w:sz w:val="24"/>
                <w:szCs w:val="24"/>
              </w:rPr>
              <w:t>Двадцать три</w:t>
            </w:r>
            <w:r w:rsidR="00152DD0">
              <w:rPr>
                <w:sz w:val="24"/>
                <w:szCs w:val="24"/>
              </w:rPr>
              <w:t xml:space="preserve"> тысяч</w:t>
            </w:r>
            <w:r w:rsidR="004E7E4B">
              <w:rPr>
                <w:sz w:val="24"/>
                <w:szCs w:val="24"/>
              </w:rPr>
              <w:t>и</w:t>
            </w:r>
            <w:r w:rsidR="00152DD0">
              <w:rPr>
                <w:sz w:val="24"/>
                <w:szCs w:val="24"/>
              </w:rPr>
              <w:t xml:space="preserve"> </w:t>
            </w:r>
            <w:r w:rsidR="004E7E4B">
              <w:rPr>
                <w:sz w:val="24"/>
                <w:szCs w:val="24"/>
              </w:rPr>
              <w:t>шестьсот восемьдесят пять</w:t>
            </w:r>
            <w:r w:rsidR="00BA1BD3">
              <w:rPr>
                <w:sz w:val="24"/>
                <w:szCs w:val="24"/>
              </w:rPr>
              <w:t xml:space="preserve"> </w:t>
            </w:r>
            <w:r w:rsidR="00981DB7">
              <w:rPr>
                <w:sz w:val="24"/>
                <w:szCs w:val="24"/>
              </w:rPr>
              <w:t>рубл</w:t>
            </w:r>
            <w:r w:rsidR="004E7E4B">
              <w:rPr>
                <w:sz w:val="24"/>
                <w:szCs w:val="24"/>
              </w:rPr>
              <w:t>ей</w:t>
            </w:r>
            <w:r>
              <w:rPr>
                <w:sz w:val="24"/>
                <w:szCs w:val="24"/>
              </w:rPr>
              <w:t xml:space="preserve">) </w:t>
            </w:r>
            <w:r w:rsidR="004E7E4B">
              <w:rPr>
                <w:sz w:val="24"/>
                <w:szCs w:val="24"/>
              </w:rPr>
              <w:t>00</w:t>
            </w:r>
            <w:r>
              <w:rPr>
                <w:sz w:val="24"/>
                <w:szCs w:val="24"/>
              </w:rPr>
              <w:t xml:space="preserve"> коп.</w:t>
            </w:r>
          </w:p>
          <w:p w:rsidR="00B036E9" w:rsidRPr="00F35F83" w:rsidRDefault="00B036E9" w:rsidP="00981DB7">
            <w:pPr>
              <w:pStyle w:val="affa"/>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a"/>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a"/>
              <w:jc w:val="both"/>
              <w:rPr>
                <w:sz w:val="24"/>
                <w:szCs w:val="24"/>
              </w:rPr>
            </w:pPr>
            <w:r w:rsidRPr="00F35F83">
              <w:rPr>
                <w:sz w:val="24"/>
                <w:szCs w:val="24"/>
              </w:rPr>
              <w:t>Получатель</w:t>
            </w:r>
          </w:p>
          <w:p w:rsidR="00B036E9" w:rsidRPr="00F35F83" w:rsidRDefault="00B036E9" w:rsidP="00981DB7">
            <w:pPr>
              <w:pStyle w:val="affa"/>
              <w:jc w:val="both"/>
              <w:rPr>
                <w:sz w:val="24"/>
                <w:szCs w:val="24"/>
              </w:rPr>
            </w:pPr>
            <w:r>
              <w:rPr>
                <w:sz w:val="24"/>
                <w:szCs w:val="24"/>
              </w:rPr>
              <w:t>ГПОАУ ЯО Ярославский педагогический колледж</w:t>
            </w:r>
          </w:p>
          <w:p w:rsidR="00B036E9" w:rsidRPr="00F35F83" w:rsidRDefault="00B036E9" w:rsidP="00981DB7">
            <w:pPr>
              <w:pStyle w:val="affa"/>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a"/>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a"/>
              <w:rPr>
                <w:bCs/>
                <w:sz w:val="24"/>
                <w:szCs w:val="24"/>
              </w:rPr>
            </w:pPr>
            <w:r>
              <w:rPr>
                <w:bCs/>
                <w:sz w:val="24"/>
                <w:szCs w:val="24"/>
              </w:rPr>
              <w:t>Отделение Ярославль г. Ярославль</w:t>
            </w:r>
          </w:p>
          <w:p w:rsidR="00B036E9" w:rsidRPr="00F35F83" w:rsidRDefault="00B036E9" w:rsidP="00981DB7">
            <w:pPr>
              <w:pStyle w:val="affa"/>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a"/>
              <w:rPr>
                <w:sz w:val="24"/>
                <w:szCs w:val="24"/>
              </w:rPr>
            </w:pPr>
            <w:r w:rsidRPr="00F35F83">
              <w:rPr>
                <w:sz w:val="24"/>
                <w:szCs w:val="24"/>
              </w:rPr>
              <w:t xml:space="preserve">БИК </w:t>
            </w:r>
            <w:r>
              <w:rPr>
                <w:sz w:val="24"/>
                <w:szCs w:val="24"/>
              </w:rPr>
              <w:t>047888001</w:t>
            </w:r>
          </w:p>
          <w:p w:rsidR="00B036E9" w:rsidRPr="00F35F83" w:rsidRDefault="00B036E9" w:rsidP="00981DB7">
            <w:pPr>
              <w:pStyle w:val="affa"/>
              <w:rPr>
                <w:sz w:val="24"/>
                <w:szCs w:val="24"/>
              </w:rPr>
            </w:pPr>
            <w:r w:rsidRPr="00F35F83">
              <w:rPr>
                <w:sz w:val="24"/>
                <w:szCs w:val="24"/>
              </w:rPr>
              <w:t>КБК 00000000000000000</w:t>
            </w:r>
            <w:r>
              <w:rPr>
                <w:sz w:val="24"/>
                <w:szCs w:val="24"/>
              </w:rPr>
              <w:t>510</w:t>
            </w:r>
          </w:p>
          <w:p w:rsidR="00B036E9" w:rsidRPr="00F35F83" w:rsidRDefault="00B036E9" w:rsidP="00981DB7">
            <w:pPr>
              <w:pStyle w:val="affa"/>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w:t>
            </w:r>
            <w:r w:rsidR="00152DD0">
              <w:rPr>
                <w:sz w:val="24"/>
                <w:szCs w:val="24"/>
              </w:rPr>
              <w:t xml:space="preserve">приобретению </w:t>
            </w:r>
            <w:r w:rsidR="004E7E4B">
              <w:rPr>
                <w:sz w:val="24"/>
                <w:szCs w:val="24"/>
              </w:rPr>
              <w:t>электронных микроскопов</w:t>
            </w:r>
            <w:r w:rsidR="008A0DDC">
              <w:rPr>
                <w:sz w:val="24"/>
                <w:szCs w:val="24"/>
              </w:rPr>
              <w:t xml:space="preserve"> 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a"/>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a"/>
              <w:jc w:val="both"/>
              <w:rPr>
                <w:bCs/>
                <w:color w:val="000000"/>
                <w:sz w:val="24"/>
                <w:szCs w:val="24"/>
              </w:rPr>
            </w:pPr>
          </w:p>
          <w:p w:rsidR="00B036E9" w:rsidRPr="00F35F83" w:rsidRDefault="00B036E9" w:rsidP="00981DB7">
            <w:pPr>
              <w:pStyle w:val="affa"/>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152DD0" w:rsidP="004E7E4B">
            <w:pPr>
              <w:autoSpaceDE w:val="0"/>
              <w:autoSpaceDN w:val="0"/>
              <w:adjustRightInd w:val="0"/>
              <w:jc w:val="both"/>
              <w:rPr>
                <w:color w:val="FF0000"/>
                <w:sz w:val="24"/>
                <w:szCs w:val="24"/>
              </w:rPr>
            </w:pPr>
            <w:r>
              <w:rPr>
                <w:color w:val="000000"/>
                <w:sz w:val="24"/>
                <w:szCs w:val="24"/>
              </w:rPr>
              <w:t xml:space="preserve">Приобретение </w:t>
            </w:r>
            <w:r w:rsidR="004E7E4B">
              <w:rPr>
                <w:color w:val="000000"/>
                <w:sz w:val="24"/>
                <w:szCs w:val="24"/>
              </w:rPr>
              <w:t>электронных микроскопов</w:t>
            </w:r>
            <w:r w:rsidR="00B23A61">
              <w:rPr>
                <w:color w:val="000000"/>
                <w:sz w:val="24"/>
                <w:szCs w:val="24"/>
              </w:rPr>
              <w:t xml:space="preserve"> 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r w:rsidR="00AA66A0" w:rsidRPr="00BF3CCF">
              <w:rPr>
                <w:sz w:val="24"/>
                <w:szCs w:val="24"/>
              </w:rPr>
              <w:t>Характеристики и количество товаров указано в Спецификации (п. 16 настоящего технического задания)</w:t>
            </w:r>
            <w:r w:rsidR="00AA66A0">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4E7E4B" w:rsidP="00C7069A">
            <w:pPr>
              <w:rPr>
                <w:sz w:val="24"/>
                <w:szCs w:val="24"/>
              </w:rPr>
            </w:pPr>
            <w:r>
              <w:rPr>
                <w:sz w:val="24"/>
                <w:szCs w:val="24"/>
              </w:rPr>
              <w:t>473700</w:t>
            </w:r>
            <w:r w:rsidR="00AA66A0" w:rsidRPr="00A303B6">
              <w:rPr>
                <w:sz w:val="24"/>
                <w:szCs w:val="24"/>
              </w:rPr>
              <w:t xml:space="preserve"> руб. </w:t>
            </w:r>
            <w:r>
              <w:rPr>
                <w:sz w:val="24"/>
                <w:szCs w:val="24"/>
              </w:rPr>
              <w:t>00</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152DD0">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152DD0">
              <w:rPr>
                <w:color w:val="000000"/>
                <w:sz w:val="24"/>
                <w:szCs w:val="24"/>
                <w:lang w:eastAsia="en-US"/>
              </w:rPr>
              <w:t>6</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Период поставки Товара: с даты заключения контракта</w:t>
            </w:r>
            <w:r w:rsidR="004E7E4B">
              <w:rPr>
                <w:sz w:val="24"/>
                <w:szCs w:val="24"/>
                <w:lang w:eastAsia="en-US"/>
              </w:rPr>
              <w:t xml:space="preserve"> до 28</w:t>
            </w:r>
            <w:r w:rsidR="008608D0">
              <w:rPr>
                <w:sz w:val="24"/>
                <w:szCs w:val="24"/>
                <w:lang w:eastAsia="en-US"/>
              </w:rPr>
              <w:t>.12.2018</w:t>
            </w:r>
            <w:r w:rsidRPr="00A303B6">
              <w:rPr>
                <w:sz w:val="24"/>
                <w:szCs w:val="24"/>
                <w:lang w:eastAsia="en-US"/>
              </w:rPr>
              <w:t xml:space="preserve">.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7C2822" w:rsidRDefault="007C2822" w:rsidP="007C2822">
            <w:pPr>
              <w:autoSpaceDE w:val="0"/>
              <w:autoSpaceDN w:val="0"/>
              <w:adjustRightInd w:val="0"/>
              <w:jc w:val="both"/>
              <w:rPr>
                <w:sz w:val="24"/>
                <w:szCs w:val="24"/>
              </w:rPr>
            </w:pPr>
            <w:r>
              <w:rPr>
                <w:sz w:val="24"/>
                <w:szCs w:val="24"/>
              </w:rPr>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t>8.</w:t>
            </w:r>
            <w:r w:rsidRPr="007C2822">
              <w:rPr>
                <w:rFonts w:eastAsia="Calibri"/>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1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954"/>
        <w:gridCol w:w="1120"/>
        <w:gridCol w:w="1344"/>
        <w:gridCol w:w="1559"/>
      </w:tblGrid>
      <w:tr w:rsidR="00AA66A0" w:rsidRPr="00A6772D" w:rsidTr="00F83F57">
        <w:tc>
          <w:tcPr>
            <w:tcW w:w="709"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4678"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954"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1120"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1344"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559" w:type="dxa"/>
          </w:tcPr>
          <w:p w:rsidR="00AA66A0" w:rsidRPr="00A6772D" w:rsidRDefault="00AA66A0" w:rsidP="00DE6959">
            <w:pPr>
              <w:tabs>
                <w:tab w:val="left" w:pos="3443"/>
              </w:tabs>
              <w:ind w:right="520"/>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B71E27">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A40AFC" w:rsidRPr="00F83F57" w:rsidRDefault="004E7E4B" w:rsidP="00A40AFC">
            <w:pPr>
              <w:tabs>
                <w:tab w:val="left" w:pos="3443"/>
              </w:tabs>
              <w:rPr>
                <w:b/>
                <w:smallCaps/>
                <w:sz w:val="24"/>
                <w:szCs w:val="24"/>
                <w:u w:val="single"/>
              </w:rPr>
            </w:pPr>
            <w:r>
              <w:rPr>
                <w:b/>
                <w:smallCaps/>
                <w:sz w:val="24"/>
                <w:szCs w:val="24"/>
                <w:u w:val="single"/>
              </w:rPr>
              <w:t>Электронный микроскоп</w:t>
            </w:r>
          </w:p>
          <w:p w:rsidR="004E7E4B" w:rsidRPr="004E7E4B" w:rsidRDefault="004E7E4B" w:rsidP="004E7E4B">
            <w:pPr>
              <w:shd w:val="clear" w:color="auto" w:fill="FFFFFF"/>
              <w:jc w:val="both"/>
              <w:rPr>
                <w:sz w:val="24"/>
                <w:szCs w:val="24"/>
              </w:rPr>
            </w:pPr>
            <w:r w:rsidRPr="004E7E4B">
              <w:rPr>
                <w:sz w:val="24"/>
                <w:szCs w:val="24"/>
              </w:rPr>
              <w:t>Цифровой биологический микроскоп предназначен для изучения прозрачных микропрепаратов и исследования непрозрачных предметов по методу светлого поля. Он отлично подойдет для обучения школьников и студентов – изображение не нужно рассматривать в окуляре, оно в режиме реального времени выводится на ЖК-монитор. Качественная оптика обеспечивает яркое и контрастное изображение. С помощью такого микроскопа можно быстро и продуктивно проводить практические и лабораторные работы по биологии, ботанике и другим наукам, требующим микроскопических исследований.</w:t>
            </w:r>
          </w:p>
          <w:p w:rsidR="004E7E4B" w:rsidRPr="004E7E4B" w:rsidRDefault="004E7E4B" w:rsidP="004E7E4B">
            <w:pPr>
              <w:shd w:val="clear" w:color="auto" w:fill="FFFFFF"/>
              <w:jc w:val="both"/>
              <w:rPr>
                <w:sz w:val="24"/>
                <w:szCs w:val="24"/>
              </w:rPr>
            </w:pPr>
            <w:r w:rsidRPr="004E7E4B">
              <w:rPr>
                <w:b/>
                <w:bCs/>
                <w:sz w:val="24"/>
                <w:szCs w:val="24"/>
              </w:rPr>
              <w:t>Качественная оптика</w:t>
            </w:r>
          </w:p>
          <w:p w:rsidR="004E7E4B" w:rsidRPr="004E7E4B" w:rsidRDefault="004E7E4B" w:rsidP="004E7E4B">
            <w:pPr>
              <w:shd w:val="clear" w:color="auto" w:fill="FFFFFF"/>
              <w:jc w:val="both"/>
              <w:rPr>
                <w:sz w:val="24"/>
                <w:szCs w:val="24"/>
              </w:rPr>
            </w:pPr>
            <w:r w:rsidRPr="004E7E4B">
              <w:rPr>
                <w:sz w:val="24"/>
                <w:szCs w:val="24"/>
              </w:rPr>
              <w:t>Высокое качество изображения обеспечивается использованием только стеклянных оптических элементов, на которые нанесено многослойное просветляющее покрытие. Это позволяет обеспечить максимальную яркость, контрастность изображения и отсутствие искажений по всему полю зрения. Микроскоп позволяет получать оптическое увеличение в диапазоне от 40 до 400 крат, а цифровой зум позволяет получать увеличение до 1600 крат.</w:t>
            </w:r>
          </w:p>
          <w:p w:rsidR="004E7E4B" w:rsidRPr="004E7E4B" w:rsidRDefault="004E7E4B" w:rsidP="004E7E4B">
            <w:pPr>
              <w:shd w:val="clear" w:color="auto" w:fill="FFFFFF"/>
              <w:jc w:val="both"/>
              <w:rPr>
                <w:sz w:val="24"/>
                <w:szCs w:val="24"/>
              </w:rPr>
            </w:pPr>
            <w:r w:rsidRPr="004E7E4B">
              <w:rPr>
                <w:b/>
                <w:bCs/>
                <w:sz w:val="24"/>
                <w:szCs w:val="24"/>
              </w:rPr>
              <w:t>ЖК-монитор вместо окуляра</w:t>
            </w:r>
          </w:p>
          <w:p w:rsidR="004E7E4B" w:rsidRPr="004E7E4B" w:rsidRDefault="004E7E4B" w:rsidP="004E7E4B">
            <w:pPr>
              <w:shd w:val="clear" w:color="auto" w:fill="FFFFFF"/>
              <w:jc w:val="both"/>
              <w:rPr>
                <w:sz w:val="24"/>
                <w:szCs w:val="24"/>
              </w:rPr>
            </w:pPr>
            <w:r w:rsidRPr="004E7E4B">
              <w:rPr>
                <w:sz w:val="24"/>
                <w:szCs w:val="24"/>
              </w:rPr>
              <w:t>Микроскоп воспринимает изображение микропрепаратов с помощью 2 Мпикс камеры и выводит его на ЖК-монитор диагональю 3,6" (9,1 см) в реальном времени. Это облегчает групповую работу с микроскопом – изображение сразу же видят все присутствующие.</w:t>
            </w:r>
          </w:p>
          <w:p w:rsidR="004E7E4B" w:rsidRPr="004E7E4B" w:rsidRDefault="004E7E4B" w:rsidP="004E7E4B">
            <w:pPr>
              <w:shd w:val="clear" w:color="auto" w:fill="FFFFFF"/>
              <w:jc w:val="both"/>
              <w:rPr>
                <w:sz w:val="24"/>
                <w:szCs w:val="24"/>
              </w:rPr>
            </w:pPr>
            <w:r w:rsidRPr="004E7E4B">
              <w:rPr>
                <w:b/>
                <w:bCs/>
                <w:sz w:val="24"/>
                <w:szCs w:val="24"/>
              </w:rPr>
              <w:t>Возможность быстрой смены увеличения</w:t>
            </w:r>
          </w:p>
          <w:p w:rsidR="004E7E4B" w:rsidRPr="004E7E4B" w:rsidRDefault="004E7E4B" w:rsidP="004E7E4B">
            <w:pPr>
              <w:shd w:val="clear" w:color="auto" w:fill="FFFFFF"/>
              <w:jc w:val="both"/>
              <w:rPr>
                <w:sz w:val="24"/>
                <w:szCs w:val="24"/>
              </w:rPr>
            </w:pPr>
            <w:r w:rsidRPr="004E7E4B">
              <w:rPr>
                <w:sz w:val="24"/>
                <w:szCs w:val="24"/>
              </w:rPr>
              <w:t>Микроскоп снабжен револьверной головкой для объективов, что позволяет изменять используемое увеличение в процессе работы буквально за несколько секунд. Для этого понадобится только повернуть револьверную головку вокруг оси.</w:t>
            </w:r>
          </w:p>
          <w:p w:rsidR="004E7E4B" w:rsidRPr="004E7E4B" w:rsidRDefault="004E7E4B" w:rsidP="004E7E4B">
            <w:pPr>
              <w:shd w:val="clear" w:color="auto" w:fill="FFFFFF"/>
              <w:jc w:val="both"/>
              <w:rPr>
                <w:sz w:val="24"/>
                <w:szCs w:val="24"/>
              </w:rPr>
            </w:pPr>
            <w:r w:rsidRPr="004E7E4B">
              <w:rPr>
                <w:b/>
                <w:bCs/>
                <w:sz w:val="24"/>
                <w:szCs w:val="24"/>
              </w:rPr>
              <w:t>Встроенная подсветка</w:t>
            </w:r>
          </w:p>
          <w:p w:rsidR="004E7E4B" w:rsidRPr="004E7E4B" w:rsidRDefault="004E7E4B" w:rsidP="004E7E4B">
            <w:pPr>
              <w:shd w:val="clear" w:color="auto" w:fill="FFFFFF"/>
              <w:jc w:val="both"/>
              <w:rPr>
                <w:sz w:val="24"/>
                <w:szCs w:val="24"/>
              </w:rPr>
            </w:pPr>
            <w:r w:rsidRPr="004E7E4B">
              <w:rPr>
                <w:sz w:val="24"/>
                <w:szCs w:val="24"/>
              </w:rPr>
              <w:t>В микроскоп встроены два осветителя, которые обеспечивают достаточную освещенность микропрепаратов даже при работе в темном помещении. Используются светодиодные осветители – они более экономичны и имеют огромный ресурс по сравнению с лампами накаливания (десятки тысяч часов). Осветители могут быть включены как вместе, так и по отдельности, их яркость регулируется, что позволяет подобрать оптимальные условия освещенности для каждого микропрепарата.Также микроскоп комплектуется диском с диафрагмами и пятью цветными фильтрами.</w:t>
            </w:r>
          </w:p>
          <w:p w:rsidR="004E7E4B" w:rsidRPr="004E7E4B" w:rsidRDefault="004E7E4B" w:rsidP="004E7E4B">
            <w:pPr>
              <w:shd w:val="clear" w:color="auto" w:fill="FFFFFF"/>
              <w:jc w:val="both"/>
              <w:rPr>
                <w:sz w:val="24"/>
                <w:szCs w:val="24"/>
              </w:rPr>
            </w:pPr>
            <w:r w:rsidRPr="004E7E4B">
              <w:rPr>
                <w:b/>
                <w:bCs/>
                <w:sz w:val="24"/>
                <w:szCs w:val="24"/>
              </w:rPr>
              <w:t>Возможность наблюдения непрозрачных предметов</w:t>
            </w:r>
          </w:p>
          <w:p w:rsidR="004E7E4B" w:rsidRPr="004E7E4B" w:rsidRDefault="004E7E4B" w:rsidP="004E7E4B">
            <w:pPr>
              <w:shd w:val="clear" w:color="auto" w:fill="FFFFFF"/>
              <w:jc w:val="both"/>
              <w:rPr>
                <w:sz w:val="24"/>
                <w:szCs w:val="24"/>
              </w:rPr>
            </w:pPr>
            <w:r w:rsidRPr="004E7E4B">
              <w:rPr>
                <w:sz w:val="24"/>
                <w:szCs w:val="24"/>
              </w:rPr>
              <w:t>Наличие верхнего осветителя дает возможность изучать непрозрачные объекты в отраженном свете. Это позволит рассмотреть микроструктуру таких привычных и обыденных вещей как лист бумаги, монета и т. д.</w:t>
            </w:r>
          </w:p>
          <w:p w:rsidR="004E7E4B" w:rsidRPr="004E7E4B" w:rsidRDefault="004E7E4B" w:rsidP="004E7E4B">
            <w:pPr>
              <w:shd w:val="clear" w:color="auto" w:fill="FFFFFF"/>
              <w:jc w:val="both"/>
              <w:rPr>
                <w:sz w:val="24"/>
                <w:szCs w:val="24"/>
              </w:rPr>
            </w:pPr>
            <w:r w:rsidRPr="004E7E4B">
              <w:rPr>
                <w:b/>
                <w:bCs/>
                <w:sz w:val="24"/>
                <w:szCs w:val="24"/>
              </w:rPr>
              <w:t>Внимание!</w:t>
            </w:r>
            <w:r w:rsidRPr="004E7E4B">
              <w:rPr>
                <w:sz w:val="24"/>
                <w:szCs w:val="24"/>
              </w:rPr>
              <w:t> Помните, что напряжение сети в России и большинстве европейских стран составляет 220-240 В. Если вы хотите использовать устройство в стране с другим стандартом сетевого напряжения, необходимо включать его в розетку только через соответствующий конвертер (преобразователь напряжения).</w:t>
            </w:r>
          </w:p>
          <w:p w:rsidR="004E7E4B" w:rsidRPr="004E7E4B" w:rsidRDefault="004E7E4B" w:rsidP="004E7E4B">
            <w:pPr>
              <w:shd w:val="clear" w:color="auto" w:fill="FFFFFF"/>
              <w:jc w:val="both"/>
              <w:rPr>
                <w:sz w:val="24"/>
                <w:szCs w:val="24"/>
              </w:rPr>
            </w:pPr>
            <w:r w:rsidRPr="004E7E4B">
              <w:rPr>
                <w:b/>
                <w:bCs/>
                <w:sz w:val="24"/>
                <w:szCs w:val="24"/>
              </w:rPr>
              <w:t>Особенности:</w:t>
            </w:r>
          </w:p>
          <w:p w:rsidR="004E7E4B" w:rsidRPr="004E7E4B" w:rsidRDefault="004E7E4B" w:rsidP="004E7E4B">
            <w:pPr>
              <w:numPr>
                <w:ilvl w:val="0"/>
                <w:numId w:val="14"/>
              </w:numPr>
              <w:shd w:val="clear" w:color="auto" w:fill="FFFFFF"/>
              <w:ind w:left="0" w:firstLine="0"/>
              <w:jc w:val="both"/>
              <w:rPr>
                <w:sz w:val="24"/>
                <w:szCs w:val="24"/>
              </w:rPr>
            </w:pPr>
            <w:r w:rsidRPr="004E7E4B">
              <w:rPr>
                <w:sz w:val="24"/>
                <w:szCs w:val="24"/>
              </w:rPr>
              <w:t>Стеклянная просветленная оптика</w:t>
            </w:r>
          </w:p>
          <w:p w:rsidR="004E7E4B" w:rsidRPr="004E7E4B" w:rsidRDefault="004E7E4B" w:rsidP="004E7E4B">
            <w:pPr>
              <w:numPr>
                <w:ilvl w:val="0"/>
                <w:numId w:val="14"/>
              </w:numPr>
              <w:shd w:val="clear" w:color="auto" w:fill="FFFFFF"/>
              <w:ind w:left="0" w:firstLine="0"/>
              <w:jc w:val="both"/>
              <w:rPr>
                <w:sz w:val="24"/>
                <w:szCs w:val="24"/>
              </w:rPr>
            </w:pPr>
            <w:r w:rsidRPr="004E7E4B">
              <w:rPr>
                <w:sz w:val="24"/>
                <w:szCs w:val="24"/>
              </w:rPr>
              <w:t>Возможность сохранять изображения на карту памяти</w:t>
            </w:r>
          </w:p>
          <w:p w:rsidR="004E7E4B" w:rsidRPr="004E7E4B" w:rsidRDefault="004E7E4B" w:rsidP="004E7E4B">
            <w:pPr>
              <w:numPr>
                <w:ilvl w:val="0"/>
                <w:numId w:val="14"/>
              </w:numPr>
              <w:shd w:val="clear" w:color="auto" w:fill="FFFFFF"/>
              <w:ind w:left="0" w:firstLine="0"/>
              <w:jc w:val="both"/>
              <w:rPr>
                <w:sz w:val="24"/>
                <w:szCs w:val="24"/>
              </w:rPr>
            </w:pPr>
            <w:r w:rsidRPr="004E7E4B">
              <w:rPr>
                <w:sz w:val="24"/>
                <w:szCs w:val="24"/>
              </w:rPr>
              <w:t>Увеличение от 40 до 1600 крат</w:t>
            </w:r>
          </w:p>
          <w:p w:rsidR="004E7E4B" w:rsidRPr="004E7E4B" w:rsidRDefault="004E7E4B" w:rsidP="004E7E4B">
            <w:pPr>
              <w:numPr>
                <w:ilvl w:val="0"/>
                <w:numId w:val="14"/>
              </w:numPr>
              <w:shd w:val="clear" w:color="auto" w:fill="FFFFFF"/>
              <w:ind w:left="0" w:firstLine="0"/>
              <w:jc w:val="both"/>
              <w:rPr>
                <w:sz w:val="24"/>
                <w:szCs w:val="24"/>
              </w:rPr>
            </w:pPr>
            <w:r w:rsidRPr="004E7E4B">
              <w:rPr>
                <w:sz w:val="24"/>
                <w:szCs w:val="24"/>
              </w:rPr>
              <w:t>Цифровая камера 2 Мпикс в комплекте</w:t>
            </w:r>
          </w:p>
          <w:p w:rsidR="004E7E4B" w:rsidRPr="004E7E4B" w:rsidRDefault="004E7E4B" w:rsidP="004E7E4B">
            <w:pPr>
              <w:numPr>
                <w:ilvl w:val="0"/>
                <w:numId w:val="14"/>
              </w:numPr>
              <w:shd w:val="clear" w:color="auto" w:fill="FFFFFF"/>
              <w:ind w:left="0" w:firstLine="0"/>
              <w:jc w:val="both"/>
              <w:rPr>
                <w:sz w:val="24"/>
                <w:szCs w:val="24"/>
              </w:rPr>
            </w:pPr>
            <w:r w:rsidRPr="004E7E4B">
              <w:rPr>
                <w:sz w:val="24"/>
                <w:szCs w:val="24"/>
              </w:rPr>
              <w:t>Съемный ЖК-дисплей с диагональю 3,6" (9,1 см) и матрицей Мпикс КМОП</w:t>
            </w:r>
          </w:p>
          <w:p w:rsidR="004E7E4B" w:rsidRPr="004E7E4B" w:rsidRDefault="004E7E4B" w:rsidP="004E7E4B">
            <w:pPr>
              <w:numPr>
                <w:ilvl w:val="0"/>
                <w:numId w:val="14"/>
              </w:numPr>
              <w:shd w:val="clear" w:color="auto" w:fill="FFFFFF"/>
              <w:ind w:left="0" w:firstLine="0"/>
              <w:jc w:val="both"/>
              <w:rPr>
                <w:sz w:val="24"/>
                <w:szCs w:val="24"/>
              </w:rPr>
            </w:pPr>
            <w:r w:rsidRPr="004E7E4B">
              <w:rPr>
                <w:sz w:val="24"/>
                <w:szCs w:val="24"/>
              </w:rPr>
              <w:t>Встроенные верхний и нижний светодиодные осветители</w:t>
            </w:r>
          </w:p>
          <w:p w:rsidR="004E7E4B" w:rsidRPr="004E7E4B" w:rsidRDefault="004E7E4B" w:rsidP="004E7E4B">
            <w:pPr>
              <w:numPr>
                <w:ilvl w:val="0"/>
                <w:numId w:val="14"/>
              </w:numPr>
              <w:shd w:val="clear" w:color="auto" w:fill="FFFFFF"/>
              <w:ind w:left="0" w:firstLine="0"/>
              <w:jc w:val="both"/>
              <w:rPr>
                <w:sz w:val="24"/>
                <w:szCs w:val="24"/>
              </w:rPr>
            </w:pPr>
            <w:r w:rsidRPr="004E7E4B">
              <w:rPr>
                <w:sz w:val="24"/>
                <w:szCs w:val="24"/>
              </w:rPr>
              <w:t>Позволяет исследовать прозрачные и непрозрачные объекты</w:t>
            </w:r>
          </w:p>
          <w:p w:rsidR="004E7E4B" w:rsidRPr="004E7E4B" w:rsidRDefault="004E7E4B" w:rsidP="004E7E4B">
            <w:pPr>
              <w:numPr>
                <w:ilvl w:val="0"/>
                <w:numId w:val="14"/>
              </w:numPr>
              <w:shd w:val="clear" w:color="auto" w:fill="FFFFFF"/>
              <w:ind w:left="0" w:firstLine="0"/>
              <w:jc w:val="both"/>
              <w:rPr>
                <w:sz w:val="24"/>
                <w:szCs w:val="24"/>
              </w:rPr>
            </w:pPr>
            <w:r w:rsidRPr="004E7E4B">
              <w:rPr>
                <w:sz w:val="24"/>
                <w:szCs w:val="24"/>
              </w:rPr>
              <w:t>Встроенный диск с диафрагмами и пятью цветными фильтрами</w:t>
            </w:r>
          </w:p>
          <w:p w:rsidR="004E7E4B" w:rsidRPr="004E7E4B" w:rsidRDefault="004E7E4B" w:rsidP="004E7E4B">
            <w:pPr>
              <w:numPr>
                <w:ilvl w:val="0"/>
                <w:numId w:val="14"/>
              </w:numPr>
              <w:shd w:val="clear" w:color="auto" w:fill="FFFFFF"/>
              <w:ind w:left="0" w:firstLine="0"/>
              <w:jc w:val="both"/>
              <w:rPr>
                <w:sz w:val="24"/>
                <w:szCs w:val="24"/>
              </w:rPr>
            </w:pPr>
            <w:r w:rsidRPr="004E7E4B">
              <w:rPr>
                <w:sz w:val="24"/>
                <w:szCs w:val="24"/>
              </w:rPr>
              <w:t>Набор для опытов в комплекте</w:t>
            </w:r>
          </w:p>
          <w:p w:rsidR="004E7E4B" w:rsidRPr="004E7E4B" w:rsidRDefault="004E7E4B" w:rsidP="004E7E4B">
            <w:pPr>
              <w:shd w:val="clear" w:color="auto" w:fill="FFFFFF"/>
              <w:jc w:val="both"/>
              <w:rPr>
                <w:sz w:val="24"/>
                <w:szCs w:val="24"/>
              </w:rPr>
            </w:pPr>
            <w:r w:rsidRPr="004E7E4B">
              <w:rPr>
                <w:b/>
                <w:bCs/>
                <w:sz w:val="24"/>
                <w:szCs w:val="24"/>
              </w:rPr>
              <w:t>Комплектация:</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Микроскоп</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Объективы: 4х, 10х и 40х</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Окуляр: WF10х</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Переходник под окуляр</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Съемный ЖК-дисплей со слотом для карты памяти</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Карта памяти microSD 2 ГБ</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USB-кабель</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Предметный столик с зажимами и координатным перемещением</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Диск с диафрагмами и пятью цветными фильтрами</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Встроенные нижний и верхний осветители на светодиодах</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Шнур питания 220 В</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 xml:space="preserve">Руководство </w:t>
            </w:r>
            <w:r>
              <w:rPr>
                <w:sz w:val="24"/>
                <w:szCs w:val="24"/>
              </w:rPr>
              <w:t>по использованию микроскопа</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Пинцет</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Инкубатор для артемии</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Микротом – инструмент для получения исследуемых под микроскопом тонких срезов с образцов и препаратов, позволяет получать срезы толщиной в доли миллиметра</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Флакон с дрожжами</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Флакон со смолой для изготовления препаратов</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Флакон с морской солью</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Флакон с артемией – это морской рачок, который распространен в морях и океанах всего мира, используется как корм для аквариумных рыб, а также на рыбозаводах</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5 готовых образцов и 5 чистых предметных стекол</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Пылезащитный чехол</w:t>
            </w:r>
          </w:p>
          <w:p w:rsidR="004E7E4B" w:rsidRPr="004E7E4B" w:rsidRDefault="004E7E4B" w:rsidP="004E7E4B">
            <w:pPr>
              <w:numPr>
                <w:ilvl w:val="0"/>
                <w:numId w:val="15"/>
              </w:numPr>
              <w:shd w:val="clear" w:color="auto" w:fill="FFFFFF"/>
              <w:ind w:left="0" w:firstLine="0"/>
              <w:jc w:val="both"/>
              <w:rPr>
                <w:sz w:val="24"/>
                <w:szCs w:val="24"/>
              </w:rPr>
            </w:pPr>
            <w:r w:rsidRPr="004E7E4B">
              <w:rPr>
                <w:sz w:val="24"/>
                <w:szCs w:val="24"/>
              </w:rPr>
              <w:t>Пластиковый кейс</w:t>
            </w:r>
          </w:p>
          <w:p w:rsidR="004E7E4B" w:rsidRPr="004E7E4B" w:rsidRDefault="004E7E4B" w:rsidP="004E7E4B">
            <w:pPr>
              <w:numPr>
                <w:ilvl w:val="0"/>
                <w:numId w:val="15"/>
              </w:numPr>
              <w:shd w:val="clear" w:color="auto" w:fill="FFFFFF"/>
              <w:ind w:left="0" w:firstLine="0"/>
              <w:jc w:val="both"/>
              <w:rPr>
                <w:color w:val="3A3A3A"/>
                <w:sz w:val="24"/>
                <w:szCs w:val="24"/>
              </w:rPr>
            </w:pPr>
            <w:r w:rsidRPr="004E7E4B">
              <w:rPr>
                <w:sz w:val="24"/>
                <w:szCs w:val="24"/>
              </w:rPr>
              <w:t>Инструкция по эксплуатации и гарантийный талон</w:t>
            </w:r>
          </w:p>
          <w:p w:rsidR="004E7E4B" w:rsidRPr="00835A63" w:rsidRDefault="004E7E4B" w:rsidP="004E7E4B">
            <w:pPr>
              <w:numPr>
                <w:ilvl w:val="0"/>
                <w:numId w:val="15"/>
              </w:numPr>
              <w:shd w:val="clear" w:color="auto" w:fill="FFFFFF"/>
              <w:ind w:left="0" w:firstLine="0"/>
              <w:jc w:val="both"/>
              <w:rPr>
                <w:color w:val="3A3A3A"/>
                <w:sz w:val="24"/>
                <w:szCs w:val="24"/>
              </w:rPr>
            </w:pPr>
          </w:p>
          <w:p w:rsidR="008D3F24" w:rsidRDefault="008D3F24" w:rsidP="00A40AFC">
            <w:pPr>
              <w:tabs>
                <w:tab w:val="left" w:pos="3443"/>
              </w:tabs>
              <w:rPr>
                <w:sz w:val="24"/>
                <w:szCs w:val="24"/>
                <w:u w:val="single"/>
              </w:rPr>
            </w:pPr>
            <w:r w:rsidRPr="00957FDB">
              <w:rPr>
                <w:sz w:val="24"/>
                <w:szCs w:val="24"/>
                <w:u w:val="single"/>
              </w:rPr>
              <w:t>или эквивалент с соответствующими характеристиками</w:t>
            </w:r>
          </w:p>
          <w:p w:rsidR="008D3F24" w:rsidRDefault="008D3F24" w:rsidP="00A40AFC">
            <w:pPr>
              <w:tabs>
                <w:tab w:val="left" w:pos="3443"/>
              </w:tabs>
              <w:rPr>
                <w:sz w:val="24"/>
                <w:szCs w:val="24"/>
              </w:rPr>
            </w:pPr>
          </w:p>
          <w:p w:rsidR="002D281A" w:rsidRDefault="002D281A" w:rsidP="00A40AFC">
            <w:pPr>
              <w:tabs>
                <w:tab w:val="left" w:pos="3443"/>
              </w:tabs>
              <w:rPr>
                <w:sz w:val="24"/>
                <w:szCs w:val="24"/>
              </w:rPr>
            </w:pPr>
          </w:p>
          <w:p w:rsidR="008D3F24" w:rsidRDefault="008D3F24" w:rsidP="00A40AFC">
            <w:pPr>
              <w:tabs>
                <w:tab w:val="left" w:pos="3443"/>
              </w:tabs>
              <w:rPr>
                <w:sz w:val="24"/>
                <w:szCs w:val="24"/>
              </w:rPr>
            </w:pPr>
            <w:r>
              <w:rPr>
                <w:sz w:val="24"/>
                <w:szCs w:val="24"/>
              </w:rPr>
              <w:t>Поставщик должен обеспечить доставку оборудования, монтаж и пусконаладочные работы.</w:t>
            </w:r>
          </w:p>
          <w:p w:rsidR="008D3F24" w:rsidRDefault="008D3F24" w:rsidP="00A40AFC">
            <w:pPr>
              <w:tabs>
                <w:tab w:val="left" w:pos="3443"/>
              </w:tabs>
              <w:rPr>
                <w:sz w:val="24"/>
                <w:szCs w:val="24"/>
              </w:rPr>
            </w:pPr>
            <w:r>
              <w:rPr>
                <w:sz w:val="24"/>
                <w:szCs w:val="24"/>
              </w:rPr>
              <w:t>Гарантийный срок на поставляемое оборудование</w:t>
            </w:r>
            <w:r w:rsidR="004E7E4B">
              <w:rPr>
                <w:sz w:val="24"/>
                <w:szCs w:val="24"/>
              </w:rPr>
              <w:t xml:space="preserve"> не менее 12 месяцев</w:t>
            </w:r>
            <w:r>
              <w:rPr>
                <w:sz w:val="24"/>
                <w:szCs w:val="24"/>
              </w:rPr>
              <w:t>:</w:t>
            </w:r>
          </w:p>
          <w:p w:rsidR="00B23A61" w:rsidRPr="00957FDB" w:rsidRDefault="00B23A61" w:rsidP="00A40AFC">
            <w:pPr>
              <w:tabs>
                <w:tab w:val="left" w:pos="3443"/>
              </w:tabs>
              <w:rPr>
                <w:sz w:val="24"/>
                <w:szCs w:val="24"/>
                <w:u w:val="single"/>
              </w:rPr>
            </w:pPr>
          </w:p>
        </w:tc>
        <w:tc>
          <w:tcPr>
            <w:tcW w:w="954" w:type="dxa"/>
            <w:tcBorders>
              <w:top w:val="single" w:sz="4" w:space="0" w:color="auto"/>
              <w:left w:val="single" w:sz="4" w:space="0" w:color="auto"/>
              <w:bottom w:val="single" w:sz="4" w:space="0" w:color="auto"/>
              <w:right w:val="single" w:sz="4" w:space="0" w:color="auto"/>
            </w:tcBorders>
          </w:tcPr>
          <w:p w:rsidR="00B23A61" w:rsidRPr="00745DBE" w:rsidRDefault="00F83F57" w:rsidP="00B71E27">
            <w:pPr>
              <w:tabs>
                <w:tab w:val="left" w:pos="3443"/>
              </w:tabs>
              <w:jc w:val="center"/>
              <w:rPr>
                <w:sz w:val="24"/>
                <w:szCs w:val="24"/>
              </w:rPr>
            </w:pPr>
            <w:r>
              <w:rPr>
                <w:sz w:val="24"/>
                <w:szCs w:val="24"/>
              </w:rPr>
              <w:t>Шт.</w:t>
            </w:r>
          </w:p>
        </w:tc>
        <w:tc>
          <w:tcPr>
            <w:tcW w:w="1120" w:type="dxa"/>
            <w:tcBorders>
              <w:top w:val="single" w:sz="4" w:space="0" w:color="auto"/>
              <w:left w:val="single" w:sz="4" w:space="0" w:color="auto"/>
              <w:bottom w:val="single" w:sz="4" w:space="0" w:color="auto"/>
              <w:right w:val="single" w:sz="4" w:space="0" w:color="auto"/>
            </w:tcBorders>
          </w:tcPr>
          <w:p w:rsidR="00B23A61" w:rsidRPr="00745DBE" w:rsidRDefault="004E7E4B" w:rsidP="00B71E27">
            <w:pPr>
              <w:tabs>
                <w:tab w:val="left" w:pos="3443"/>
              </w:tabs>
              <w:jc w:val="center"/>
              <w:rPr>
                <w:sz w:val="24"/>
                <w:szCs w:val="24"/>
              </w:rPr>
            </w:pPr>
            <w:r>
              <w:rPr>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40AFC" w:rsidRDefault="00A40AFC">
      <w:pPr>
        <w:spacing w:after="200" w:line="276" w:lineRule="auto"/>
        <w:rPr>
          <w:b/>
          <w:sz w:val="23"/>
          <w:szCs w:val="23"/>
          <w:lang w:eastAsia="en-US"/>
        </w:rPr>
      </w:pPr>
      <w:r>
        <w:rPr>
          <w:b/>
          <w:sz w:val="23"/>
          <w:szCs w:val="23"/>
          <w:lang w:eastAsia="en-US"/>
        </w:rPr>
        <w:br w:type="page"/>
      </w:r>
    </w:p>
    <w:p w:rsidR="00F16206" w:rsidRDefault="00F16206"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824279">
        <w:rPr>
          <w:b/>
          <w:sz w:val="23"/>
          <w:szCs w:val="23"/>
        </w:rPr>
        <w:t xml:space="preserve">приобретение </w:t>
      </w:r>
      <w:r w:rsidR="00343EDF">
        <w:rPr>
          <w:b/>
          <w:sz w:val="23"/>
          <w:szCs w:val="23"/>
        </w:rPr>
        <w:t>электронных микроскопов</w:t>
      </w:r>
      <w:r w:rsidRPr="009C701A">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824279">
        <w:rPr>
          <w:color w:val="000000"/>
          <w:sz w:val="23"/>
          <w:szCs w:val="23"/>
        </w:rPr>
        <w:t>6</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w:t>
      </w:r>
      <w:r w:rsidR="008608D0">
        <w:rPr>
          <w:sz w:val="23"/>
          <w:szCs w:val="23"/>
        </w:rPr>
        <w:t>до 2</w:t>
      </w:r>
      <w:r w:rsidR="00343EDF">
        <w:rPr>
          <w:sz w:val="23"/>
          <w:szCs w:val="23"/>
        </w:rPr>
        <w:t>8</w:t>
      </w:r>
      <w:r w:rsidR="008608D0">
        <w:rPr>
          <w:sz w:val="23"/>
          <w:szCs w:val="23"/>
        </w:rPr>
        <w:t>.12.2018</w:t>
      </w:r>
      <w:r w:rsidRPr="009C701A">
        <w:rPr>
          <w:sz w:val="23"/>
          <w:szCs w:val="23"/>
        </w:rPr>
        <w:t xml:space="preserve">.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FB42BA">
      <w:pPr>
        <w:pStyle w:val="a6"/>
        <w:numPr>
          <w:ilvl w:val="0"/>
          <w:numId w:val="10"/>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7605E1">
      <w:pPr>
        <w:pStyle w:val="a6"/>
        <w:numPr>
          <w:ilvl w:val="1"/>
          <w:numId w:val="11"/>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FB42BA">
      <w:pPr>
        <w:pStyle w:val="a6"/>
        <w:numPr>
          <w:ilvl w:val="0"/>
          <w:numId w:val="11"/>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a"/>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a"/>
        <w:ind w:firstLine="709"/>
        <w:jc w:val="both"/>
        <w:rPr>
          <w:i/>
          <w:sz w:val="23"/>
          <w:szCs w:val="23"/>
        </w:rPr>
      </w:pPr>
      <w:r w:rsidRPr="009C701A">
        <w:rPr>
          <w:i/>
          <w:sz w:val="23"/>
          <w:szCs w:val="23"/>
        </w:rPr>
        <w:t>Получатель</w:t>
      </w:r>
    </w:p>
    <w:p w:rsidR="00AA66A0" w:rsidRPr="009C701A" w:rsidRDefault="00AA66A0" w:rsidP="00AA66A0">
      <w:pPr>
        <w:pStyle w:val="affa"/>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a"/>
        <w:ind w:firstLine="709"/>
        <w:jc w:val="both"/>
        <w:rPr>
          <w:i/>
          <w:sz w:val="23"/>
          <w:szCs w:val="23"/>
        </w:rPr>
      </w:pPr>
      <w:r w:rsidRPr="009C701A">
        <w:rPr>
          <w:i/>
          <w:sz w:val="23"/>
          <w:szCs w:val="23"/>
        </w:rPr>
        <w:t>ИНН/КПП 7605009065/760401001</w:t>
      </w:r>
    </w:p>
    <w:p w:rsidR="00AA66A0" w:rsidRPr="009C701A" w:rsidRDefault="00AA66A0" w:rsidP="00AA66A0">
      <w:pPr>
        <w:pStyle w:val="affa"/>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a"/>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a"/>
        <w:ind w:firstLine="709"/>
        <w:jc w:val="both"/>
        <w:rPr>
          <w:i/>
          <w:sz w:val="23"/>
          <w:szCs w:val="23"/>
        </w:rPr>
      </w:pPr>
      <w:r w:rsidRPr="009C701A">
        <w:rPr>
          <w:i/>
          <w:sz w:val="23"/>
          <w:szCs w:val="23"/>
        </w:rPr>
        <w:t>р/с  40601810378883000001</w:t>
      </w:r>
    </w:p>
    <w:p w:rsidR="00AA66A0" w:rsidRPr="009C701A" w:rsidRDefault="00AA66A0" w:rsidP="00AA66A0">
      <w:pPr>
        <w:pStyle w:val="affa"/>
        <w:ind w:firstLine="709"/>
        <w:jc w:val="both"/>
        <w:rPr>
          <w:i/>
          <w:sz w:val="23"/>
          <w:szCs w:val="23"/>
        </w:rPr>
      </w:pPr>
      <w:r w:rsidRPr="009C701A">
        <w:rPr>
          <w:i/>
          <w:sz w:val="23"/>
          <w:szCs w:val="23"/>
        </w:rPr>
        <w:t>БИК 047888001</w:t>
      </w:r>
    </w:p>
    <w:p w:rsidR="00837E6A" w:rsidRPr="009C701A" w:rsidRDefault="00837E6A" w:rsidP="00837E6A">
      <w:pPr>
        <w:pStyle w:val="affa"/>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a"/>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343EDF">
        <w:rPr>
          <w:color w:val="000000"/>
          <w:sz w:val="23"/>
          <w:szCs w:val="23"/>
        </w:rPr>
        <w:t>23685,00</w:t>
      </w:r>
      <w:r w:rsidR="00837E6A" w:rsidRPr="009C701A">
        <w:rPr>
          <w:color w:val="000000"/>
          <w:sz w:val="23"/>
          <w:szCs w:val="23"/>
        </w:rPr>
        <w:t xml:space="preserve"> руб. (</w:t>
      </w:r>
      <w:r w:rsidR="00343EDF">
        <w:rPr>
          <w:color w:val="000000"/>
          <w:sz w:val="23"/>
          <w:szCs w:val="23"/>
        </w:rPr>
        <w:t>Двадцать три тысячи шестьсот восемьдесят пять рублей 00</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824279" w:rsidRPr="00C260D7" w:rsidRDefault="00824279" w:rsidP="00824279">
      <w:pPr>
        <w:pStyle w:val="msonormalmailrucssattributepostfix"/>
        <w:numPr>
          <w:ilvl w:val="0"/>
          <w:numId w:val="11"/>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824279" w:rsidRPr="00985A4B"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824279" w:rsidRPr="002A1121"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24279" w:rsidRPr="00824279" w:rsidRDefault="00824279" w:rsidP="00824279">
      <w:pPr>
        <w:rPr>
          <w:b/>
          <w:sz w:val="23"/>
          <w:szCs w:val="23"/>
          <w:lang w:eastAsia="ar-SA"/>
        </w:rPr>
      </w:pPr>
    </w:p>
    <w:p w:rsidR="002C30F5" w:rsidRDefault="002C30F5" w:rsidP="00FB42BA">
      <w:pPr>
        <w:pStyle w:val="a6"/>
        <w:numPr>
          <w:ilvl w:val="0"/>
          <w:numId w:val="11"/>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824279"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824279"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824279"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824279"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824279"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FB42BA">
      <w:pPr>
        <w:pStyle w:val="a6"/>
        <w:numPr>
          <w:ilvl w:val="0"/>
          <w:numId w:val="11"/>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343EDF">
        <w:rPr>
          <w:b/>
          <w:sz w:val="24"/>
          <w:szCs w:val="24"/>
        </w:rPr>
        <w:t>электронных микроскопов</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745DBE" w:rsidRDefault="00343EDF" w:rsidP="00046C5C">
            <w:pPr>
              <w:tabs>
                <w:tab w:val="left" w:pos="3443"/>
              </w:tabs>
              <w:jc w:val="center"/>
              <w:rPr>
                <w:sz w:val="24"/>
                <w:szCs w:val="24"/>
              </w:rPr>
            </w:pPr>
            <w:r>
              <w:rPr>
                <w:sz w:val="24"/>
                <w:szCs w:val="24"/>
              </w:rPr>
              <w:t>Электронный микроскоп</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343EDF" w:rsidP="00583468">
            <w:pPr>
              <w:tabs>
                <w:tab w:val="left" w:pos="3443"/>
              </w:tabs>
              <w:jc w:val="center"/>
              <w:rPr>
                <w:sz w:val="24"/>
                <w:szCs w:val="24"/>
              </w:rPr>
            </w:pPr>
            <w:r>
              <w:rPr>
                <w:sz w:val="24"/>
                <w:szCs w:val="24"/>
              </w:rPr>
              <w:t>20</w:t>
            </w:r>
          </w:p>
        </w:tc>
        <w:tc>
          <w:tcPr>
            <w:tcW w:w="1418" w:type="dxa"/>
            <w:vAlign w:val="center"/>
          </w:tcPr>
          <w:p w:rsidR="00EB1E5C" w:rsidRPr="00745DBE" w:rsidRDefault="00343EDF" w:rsidP="00EB1E5C">
            <w:pPr>
              <w:tabs>
                <w:tab w:val="left" w:pos="3443"/>
              </w:tabs>
              <w:jc w:val="center"/>
              <w:rPr>
                <w:sz w:val="24"/>
                <w:szCs w:val="24"/>
              </w:rPr>
            </w:pPr>
            <w:r>
              <w:rPr>
                <w:sz w:val="24"/>
                <w:szCs w:val="24"/>
              </w:rPr>
              <w:t>523000</w:t>
            </w:r>
            <w:r w:rsidR="00ED61D8">
              <w:rPr>
                <w:sz w:val="24"/>
                <w:szCs w:val="24"/>
              </w:rPr>
              <w:t>,00</w:t>
            </w:r>
          </w:p>
        </w:tc>
        <w:tc>
          <w:tcPr>
            <w:tcW w:w="1417" w:type="dxa"/>
            <w:vAlign w:val="center"/>
          </w:tcPr>
          <w:p w:rsidR="00EB1E5C" w:rsidRPr="00745DBE" w:rsidRDefault="00343EDF" w:rsidP="00046C5C">
            <w:pPr>
              <w:tabs>
                <w:tab w:val="left" w:pos="3443"/>
              </w:tabs>
              <w:jc w:val="center"/>
              <w:rPr>
                <w:sz w:val="24"/>
                <w:szCs w:val="24"/>
              </w:rPr>
            </w:pPr>
            <w:r>
              <w:rPr>
                <w:sz w:val="24"/>
                <w:szCs w:val="24"/>
              </w:rPr>
              <w:t>519800,00</w:t>
            </w:r>
          </w:p>
        </w:tc>
        <w:tc>
          <w:tcPr>
            <w:tcW w:w="1418" w:type="dxa"/>
            <w:vAlign w:val="center"/>
          </w:tcPr>
          <w:p w:rsidR="00EB1E5C" w:rsidRPr="00745DBE" w:rsidRDefault="00343EDF" w:rsidP="00046C5C">
            <w:pPr>
              <w:tabs>
                <w:tab w:val="left" w:pos="3443"/>
              </w:tabs>
              <w:jc w:val="center"/>
              <w:rPr>
                <w:sz w:val="24"/>
                <w:szCs w:val="24"/>
              </w:rPr>
            </w:pPr>
            <w:r>
              <w:rPr>
                <w:sz w:val="24"/>
                <w:szCs w:val="24"/>
              </w:rPr>
              <w:t>378300,00</w:t>
            </w:r>
          </w:p>
        </w:tc>
        <w:tc>
          <w:tcPr>
            <w:tcW w:w="1417" w:type="dxa"/>
            <w:vAlign w:val="center"/>
          </w:tcPr>
          <w:p w:rsidR="00EB1E5C" w:rsidRPr="00745DBE" w:rsidRDefault="00343EDF" w:rsidP="00EB1E5C">
            <w:pPr>
              <w:tabs>
                <w:tab w:val="left" w:pos="3443"/>
              </w:tabs>
              <w:jc w:val="center"/>
              <w:rPr>
                <w:sz w:val="24"/>
                <w:szCs w:val="24"/>
              </w:rPr>
            </w:pPr>
            <w:r>
              <w:rPr>
                <w:sz w:val="24"/>
                <w:szCs w:val="24"/>
              </w:rPr>
              <w:t>473700,00</w:t>
            </w:r>
          </w:p>
        </w:tc>
        <w:tc>
          <w:tcPr>
            <w:tcW w:w="1559" w:type="dxa"/>
            <w:vAlign w:val="center"/>
          </w:tcPr>
          <w:p w:rsidR="00EB1E5C" w:rsidRPr="00343EDF" w:rsidRDefault="00343EDF" w:rsidP="00EB1E5C">
            <w:pPr>
              <w:tabs>
                <w:tab w:val="left" w:pos="3443"/>
              </w:tabs>
              <w:jc w:val="center"/>
              <w:rPr>
                <w:sz w:val="24"/>
                <w:szCs w:val="24"/>
              </w:rPr>
            </w:pPr>
            <w:r>
              <w:rPr>
                <w:sz w:val="24"/>
                <w:szCs w:val="24"/>
                <w:shd w:val="clear" w:color="auto" w:fill="FFFFFF"/>
              </w:rPr>
              <w:t>82634,</w:t>
            </w:r>
            <w:r w:rsidRPr="00343EDF">
              <w:rPr>
                <w:sz w:val="24"/>
                <w:szCs w:val="24"/>
                <w:shd w:val="clear" w:color="auto" w:fill="FFFFFF"/>
              </w:rPr>
              <w:t>31</w:t>
            </w:r>
          </w:p>
        </w:tc>
        <w:tc>
          <w:tcPr>
            <w:tcW w:w="1418" w:type="dxa"/>
            <w:vAlign w:val="center"/>
          </w:tcPr>
          <w:p w:rsidR="00EB1E5C" w:rsidRPr="00745DBE" w:rsidRDefault="00343EDF" w:rsidP="00EB1E5C">
            <w:pPr>
              <w:tabs>
                <w:tab w:val="left" w:pos="3443"/>
              </w:tabs>
              <w:jc w:val="center"/>
              <w:rPr>
                <w:sz w:val="24"/>
                <w:szCs w:val="24"/>
              </w:rPr>
            </w:pPr>
            <w:r>
              <w:rPr>
                <w:sz w:val="24"/>
                <w:szCs w:val="24"/>
              </w:rPr>
              <w:t>17,44</w:t>
            </w:r>
          </w:p>
        </w:tc>
        <w:tc>
          <w:tcPr>
            <w:tcW w:w="1417" w:type="dxa"/>
            <w:vAlign w:val="center"/>
          </w:tcPr>
          <w:p w:rsidR="00EB1E5C" w:rsidRPr="00745DBE" w:rsidRDefault="00343EDF" w:rsidP="00EB1E5C">
            <w:pPr>
              <w:tabs>
                <w:tab w:val="left" w:pos="3443"/>
              </w:tabs>
              <w:jc w:val="center"/>
              <w:rPr>
                <w:sz w:val="24"/>
                <w:szCs w:val="24"/>
              </w:rPr>
            </w:pPr>
            <w:r>
              <w:rPr>
                <w:sz w:val="24"/>
                <w:szCs w:val="24"/>
              </w:rPr>
              <w:t>473700,00</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343EDF" w:rsidP="00EB315C">
            <w:pPr>
              <w:tabs>
                <w:tab w:val="left" w:pos="3443"/>
              </w:tabs>
              <w:jc w:val="center"/>
              <w:rPr>
                <w:b/>
                <w:sz w:val="24"/>
                <w:szCs w:val="24"/>
              </w:rPr>
            </w:pPr>
            <w:r>
              <w:rPr>
                <w:b/>
                <w:sz w:val="24"/>
                <w:szCs w:val="24"/>
              </w:rPr>
              <w:t>473700,00</w:t>
            </w:r>
          </w:p>
        </w:tc>
      </w:tr>
    </w:tbl>
    <w:p w:rsidR="008D1020" w:rsidRDefault="008D1020" w:rsidP="003C2DBC">
      <w:pPr>
        <w:jc w:val="both"/>
        <w:rPr>
          <w:sz w:val="24"/>
          <w:szCs w:val="24"/>
        </w:rPr>
      </w:pPr>
    </w:p>
    <w:p w:rsidR="00583468" w:rsidRDefault="00583468" w:rsidP="003C2DBC">
      <w:pPr>
        <w:jc w:val="both"/>
        <w:rPr>
          <w:sz w:val="24"/>
          <w:szCs w:val="24"/>
        </w:rPr>
      </w:pPr>
    </w:p>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EB1E5C">
          <w:pgSz w:w="16838" w:h="11906" w:orient="landscape"/>
          <w:pgMar w:top="1701"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38D" w:rsidRDefault="0063338D" w:rsidP="00751CEB">
      <w:r>
        <w:separator/>
      </w:r>
    </w:p>
  </w:endnote>
  <w:endnote w:type="continuationSeparator" w:id="1">
    <w:p w:rsidR="0063338D" w:rsidRDefault="0063338D"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38D" w:rsidRDefault="0063338D" w:rsidP="00751CEB">
      <w:r>
        <w:separator/>
      </w:r>
    </w:p>
  </w:footnote>
  <w:footnote w:type="continuationSeparator" w:id="1">
    <w:p w:rsidR="0063338D" w:rsidRDefault="0063338D"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8D50ECD"/>
    <w:multiLevelType w:val="multilevel"/>
    <w:tmpl w:val="EADA6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7">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4807CC"/>
    <w:multiLevelType w:val="hybridMultilevel"/>
    <w:tmpl w:val="5C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B26E9"/>
    <w:multiLevelType w:val="hybridMultilevel"/>
    <w:tmpl w:val="94980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1">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E32233A"/>
    <w:multiLevelType w:val="multilevel"/>
    <w:tmpl w:val="1D7C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3"/>
  </w:num>
  <w:num w:numId="5">
    <w:abstractNumId w:val="13"/>
  </w:num>
  <w:num w:numId="6">
    <w:abstractNumId w:val="11"/>
  </w:num>
  <w:num w:numId="7">
    <w:abstractNumId w:val="7"/>
  </w:num>
  <w:num w:numId="8">
    <w:abstractNumId w:val="14"/>
  </w:num>
  <w:num w:numId="9">
    <w:abstractNumId w:val="12"/>
  </w:num>
  <w:num w:numId="10">
    <w:abstractNumId w:val="5"/>
  </w:num>
  <w:num w:numId="11">
    <w:abstractNumId w:val="10"/>
  </w:num>
  <w:num w:numId="12">
    <w:abstractNumId w:val="8"/>
  </w:num>
  <w:num w:numId="13">
    <w:abstractNumId w:val="9"/>
  </w:num>
  <w:num w:numId="14">
    <w:abstractNumId w:val="15"/>
  </w:num>
  <w:num w:numId="15">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savePreviewPicture/>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26ADB"/>
    <w:rsid w:val="000314AD"/>
    <w:rsid w:val="0003150C"/>
    <w:rsid w:val="0003577B"/>
    <w:rsid w:val="00040EBB"/>
    <w:rsid w:val="00046C5C"/>
    <w:rsid w:val="00047747"/>
    <w:rsid w:val="00061283"/>
    <w:rsid w:val="000642FA"/>
    <w:rsid w:val="00067285"/>
    <w:rsid w:val="000717F4"/>
    <w:rsid w:val="0007394A"/>
    <w:rsid w:val="000766EF"/>
    <w:rsid w:val="00087F07"/>
    <w:rsid w:val="00090B4E"/>
    <w:rsid w:val="00093B5B"/>
    <w:rsid w:val="000957E5"/>
    <w:rsid w:val="000A025F"/>
    <w:rsid w:val="000A51EF"/>
    <w:rsid w:val="000A5830"/>
    <w:rsid w:val="000B0129"/>
    <w:rsid w:val="000B4967"/>
    <w:rsid w:val="000B6E55"/>
    <w:rsid w:val="000C1294"/>
    <w:rsid w:val="000C350C"/>
    <w:rsid w:val="000D02CE"/>
    <w:rsid w:val="000D23AC"/>
    <w:rsid w:val="000D6BD9"/>
    <w:rsid w:val="000D73B9"/>
    <w:rsid w:val="001179AA"/>
    <w:rsid w:val="001202CD"/>
    <w:rsid w:val="00134079"/>
    <w:rsid w:val="00135922"/>
    <w:rsid w:val="0013651C"/>
    <w:rsid w:val="00145CC7"/>
    <w:rsid w:val="00147946"/>
    <w:rsid w:val="00152DD0"/>
    <w:rsid w:val="00164A16"/>
    <w:rsid w:val="0016718A"/>
    <w:rsid w:val="00170F38"/>
    <w:rsid w:val="00171E5F"/>
    <w:rsid w:val="0017473B"/>
    <w:rsid w:val="001850D9"/>
    <w:rsid w:val="00197DF4"/>
    <w:rsid w:val="001A1921"/>
    <w:rsid w:val="001A28B2"/>
    <w:rsid w:val="001A7237"/>
    <w:rsid w:val="001B0018"/>
    <w:rsid w:val="001B17CA"/>
    <w:rsid w:val="001B383A"/>
    <w:rsid w:val="001B52A2"/>
    <w:rsid w:val="001B63EA"/>
    <w:rsid w:val="001C03F6"/>
    <w:rsid w:val="001D4E0D"/>
    <w:rsid w:val="001D591D"/>
    <w:rsid w:val="001E13BC"/>
    <w:rsid w:val="001E1732"/>
    <w:rsid w:val="001E5A57"/>
    <w:rsid w:val="001E5F19"/>
    <w:rsid w:val="001E70DB"/>
    <w:rsid w:val="001F76D6"/>
    <w:rsid w:val="00207583"/>
    <w:rsid w:val="002166A9"/>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62E"/>
    <w:rsid w:val="002A1F3A"/>
    <w:rsid w:val="002A7B4A"/>
    <w:rsid w:val="002B09AD"/>
    <w:rsid w:val="002B4FED"/>
    <w:rsid w:val="002C30F5"/>
    <w:rsid w:val="002C3DBC"/>
    <w:rsid w:val="002D16D4"/>
    <w:rsid w:val="002D281A"/>
    <w:rsid w:val="002D3FB5"/>
    <w:rsid w:val="002D47F7"/>
    <w:rsid w:val="002D6407"/>
    <w:rsid w:val="002E0343"/>
    <w:rsid w:val="002E1345"/>
    <w:rsid w:val="002E315F"/>
    <w:rsid w:val="002E493B"/>
    <w:rsid w:val="0030117D"/>
    <w:rsid w:val="0030172A"/>
    <w:rsid w:val="00315E14"/>
    <w:rsid w:val="003165C3"/>
    <w:rsid w:val="00321BC1"/>
    <w:rsid w:val="00322A50"/>
    <w:rsid w:val="00323BE4"/>
    <w:rsid w:val="00330876"/>
    <w:rsid w:val="00340F06"/>
    <w:rsid w:val="00343EDF"/>
    <w:rsid w:val="0034764B"/>
    <w:rsid w:val="00351240"/>
    <w:rsid w:val="0035354C"/>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66B"/>
    <w:rsid w:val="003D7F88"/>
    <w:rsid w:val="003E235B"/>
    <w:rsid w:val="003E5988"/>
    <w:rsid w:val="003F3C1D"/>
    <w:rsid w:val="00403742"/>
    <w:rsid w:val="00406A97"/>
    <w:rsid w:val="00411839"/>
    <w:rsid w:val="00421872"/>
    <w:rsid w:val="00425241"/>
    <w:rsid w:val="004414F4"/>
    <w:rsid w:val="0045001F"/>
    <w:rsid w:val="00450197"/>
    <w:rsid w:val="00454433"/>
    <w:rsid w:val="00454C82"/>
    <w:rsid w:val="0045741E"/>
    <w:rsid w:val="004611D6"/>
    <w:rsid w:val="004623F0"/>
    <w:rsid w:val="0047375D"/>
    <w:rsid w:val="00482641"/>
    <w:rsid w:val="00483FC0"/>
    <w:rsid w:val="0048528B"/>
    <w:rsid w:val="004A010A"/>
    <w:rsid w:val="004A204D"/>
    <w:rsid w:val="004A2BB9"/>
    <w:rsid w:val="004A6136"/>
    <w:rsid w:val="004A7785"/>
    <w:rsid w:val="004C3400"/>
    <w:rsid w:val="004D7092"/>
    <w:rsid w:val="004D7177"/>
    <w:rsid w:val="004E200E"/>
    <w:rsid w:val="004E3D6C"/>
    <w:rsid w:val="004E55E1"/>
    <w:rsid w:val="004E7E4B"/>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3468"/>
    <w:rsid w:val="0058431B"/>
    <w:rsid w:val="00586BCA"/>
    <w:rsid w:val="005973A6"/>
    <w:rsid w:val="005A54F7"/>
    <w:rsid w:val="005A5E9C"/>
    <w:rsid w:val="005B1B48"/>
    <w:rsid w:val="005B27FA"/>
    <w:rsid w:val="005B2916"/>
    <w:rsid w:val="005B5FE4"/>
    <w:rsid w:val="005B77AC"/>
    <w:rsid w:val="005C00BA"/>
    <w:rsid w:val="005C2AEB"/>
    <w:rsid w:val="005C39F6"/>
    <w:rsid w:val="005C7671"/>
    <w:rsid w:val="005E0B90"/>
    <w:rsid w:val="005E0C42"/>
    <w:rsid w:val="005E5197"/>
    <w:rsid w:val="005F388E"/>
    <w:rsid w:val="005F48CD"/>
    <w:rsid w:val="0060353E"/>
    <w:rsid w:val="00603C55"/>
    <w:rsid w:val="00605C54"/>
    <w:rsid w:val="00607961"/>
    <w:rsid w:val="00617624"/>
    <w:rsid w:val="0063063E"/>
    <w:rsid w:val="00632B0D"/>
    <w:rsid w:val="0063333B"/>
    <w:rsid w:val="0063338D"/>
    <w:rsid w:val="00637D53"/>
    <w:rsid w:val="0064321A"/>
    <w:rsid w:val="00651784"/>
    <w:rsid w:val="00651DF0"/>
    <w:rsid w:val="0065361C"/>
    <w:rsid w:val="00654C18"/>
    <w:rsid w:val="006629B8"/>
    <w:rsid w:val="006678AF"/>
    <w:rsid w:val="00672B13"/>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44D2A"/>
    <w:rsid w:val="00751CEB"/>
    <w:rsid w:val="0075207B"/>
    <w:rsid w:val="0075329F"/>
    <w:rsid w:val="007605E1"/>
    <w:rsid w:val="007607F3"/>
    <w:rsid w:val="00764752"/>
    <w:rsid w:val="007676F6"/>
    <w:rsid w:val="007701B2"/>
    <w:rsid w:val="0077738D"/>
    <w:rsid w:val="007835C8"/>
    <w:rsid w:val="00792B2D"/>
    <w:rsid w:val="00796732"/>
    <w:rsid w:val="00797863"/>
    <w:rsid w:val="007A36E7"/>
    <w:rsid w:val="007A4927"/>
    <w:rsid w:val="007B2D15"/>
    <w:rsid w:val="007C0FC3"/>
    <w:rsid w:val="007C2822"/>
    <w:rsid w:val="007C3039"/>
    <w:rsid w:val="007C4459"/>
    <w:rsid w:val="007E3331"/>
    <w:rsid w:val="007E33B3"/>
    <w:rsid w:val="007E629C"/>
    <w:rsid w:val="007F2749"/>
    <w:rsid w:val="008048F7"/>
    <w:rsid w:val="0080506F"/>
    <w:rsid w:val="00814ECE"/>
    <w:rsid w:val="00824279"/>
    <w:rsid w:val="00824B18"/>
    <w:rsid w:val="0082776A"/>
    <w:rsid w:val="00837E6A"/>
    <w:rsid w:val="00842944"/>
    <w:rsid w:val="008470F7"/>
    <w:rsid w:val="008472AB"/>
    <w:rsid w:val="00850018"/>
    <w:rsid w:val="00850393"/>
    <w:rsid w:val="0085215C"/>
    <w:rsid w:val="008528D4"/>
    <w:rsid w:val="008539FD"/>
    <w:rsid w:val="0085662E"/>
    <w:rsid w:val="008608D0"/>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6F67"/>
    <w:rsid w:val="00932C86"/>
    <w:rsid w:val="009427E8"/>
    <w:rsid w:val="00943EA8"/>
    <w:rsid w:val="00945B1D"/>
    <w:rsid w:val="00947686"/>
    <w:rsid w:val="00952052"/>
    <w:rsid w:val="009532A6"/>
    <w:rsid w:val="009552B7"/>
    <w:rsid w:val="00957FDB"/>
    <w:rsid w:val="00966215"/>
    <w:rsid w:val="00970C34"/>
    <w:rsid w:val="0097200F"/>
    <w:rsid w:val="00974735"/>
    <w:rsid w:val="00981DB7"/>
    <w:rsid w:val="0098631A"/>
    <w:rsid w:val="009A0039"/>
    <w:rsid w:val="009A1C09"/>
    <w:rsid w:val="009A2624"/>
    <w:rsid w:val="009A413C"/>
    <w:rsid w:val="009A5B64"/>
    <w:rsid w:val="009A76A5"/>
    <w:rsid w:val="009B02F9"/>
    <w:rsid w:val="009B3A74"/>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3653"/>
    <w:rsid w:val="00A64A53"/>
    <w:rsid w:val="00A67E7F"/>
    <w:rsid w:val="00A71B55"/>
    <w:rsid w:val="00A912C9"/>
    <w:rsid w:val="00AA66A0"/>
    <w:rsid w:val="00AA7857"/>
    <w:rsid w:val="00AB4C2A"/>
    <w:rsid w:val="00AC0FD3"/>
    <w:rsid w:val="00AD53F6"/>
    <w:rsid w:val="00AD6B16"/>
    <w:rsid w:val="00AE1877"/>
    <w:rsid w:val="00AF135C"/>
    <w:rsid w:val="00B036E9"/>
    <w:rsid w:val="00B11202"/>
    <w:rsid w:val="00B15187"/>
    <w:rsid w:val="00B16AA3"/>
    <w:rsid w:val="00B2007F"/>
    <w:rsid w:val="00B21D03"/>
    <w:rsid w:val="00B22620"/>
    <w:rsid w:val="00B231E5"/>
    <w:rsid w:val="00B23A61"/>
    <w:rsid w:val="00B26131"/>
    <w:rsid w:val="00B26BF8"/>
    <w:rsid w:val="00B279BC"/>
    <w:rsid w:val="00B341B1"/>
    <w:rsid w:val="00B34FFD"/>
    <w:rsid w:val="00B35F6D"/>
    <w:rsid w:val="00B36B31"/>
    <w:rsid w:val="00B45384"/>
    <w:rsid w:val="00B46F00"/>
    <w:rsid w:val="00B4756A"/>
    <w:rsid w:val="00B52E8B"/>
    <w:rsid w:val="00B550C7"/>
    <w:rsid w:val="00B566CA"/>
    <w:rsid w:val="00B57084"/>
    <w:rsid w:val="00B570A6"/>
    <w:rsid w:val="00B572AB"/>
    <w:rsid w:val="00B57314"/>
    <w:rsid w:val="00B71E27"/>
    <w:rsid w:val="00B74E27"/>
    <w:rsid w:val="00B80304"/>
    <w:rsid w:val="00B8276B"/>
    <w:rsid w:val="00B85321"/>
    <w:rsid w:val="00B90349"/>
    <w:rsid w:val="00B91E8F"/>
    <w:rsid w:val="00B95E74"/>
    <w:rsid w:val="00BA1BD3"/>
    <w:rsid w:val="00BA31E3"/>
    <w:rsid w:val="00BC2CC8"/>
    <w:rsid w:val="00BC4832"/>
    <w:rsid w:val="00BC7B6C"/>
    <w:rsid w:val="00BE5FFF"/>
    <w:rsid w:val="00BF31B3"/>
    <w:rsid w:val="00BF5142"/>
    <w:rsid w:val="00BF5F0B"/>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5915"/>
    <w:rsid w:val="00C77C68"/>
    <w:rsid w:val="00C830A2"/>
    <w:rsid w:val="00C8414F"/>
    <w:rsid w:val="00C863C9"/>
    <w:rsid w:val="00C9056B"/>
    <w:rsid w:val="00C923C7"/>
    <w:rsid w:val="00C9260A"/>
    <w:rsid w:val="00C92C51"/>
    <w:rsid w:val="00CA31DC"/>
    <w:rsid w:val="00CA620E"/>
    <w:rsid w:val="00CA6250"/>
    <w:rsid w:val="00CB0C94"/>
    <w:rsid w:val="00CB1F18"/>
    <w:rsid w:val="00CB3165"/>
    <w:rsid w:val="00CC1610"/>
    <w:rsid w:val="00CC1F2A"/>
    <w:rsid w:val="00CC3F61"/>
    <w:rsid w:val="00CC4365"/>
    <w:rsid w:val="00CD3F0A"/>
    <w:rsid w:val="00CD41BF"/>
    <w:rsid w:val="00CD4555"/>
    <w:rsid w:val="00CE0195"/>
    <w:rsid w:val="00CE06DE"/>
    <w:rsid w:val="00CE3AAF"/>
    <w:rsid w:val="00CE5F23"/>
    <w:rsid w:val="00CF2BAD"/>
    <w:rsid w:val="00CF64F0"/>
    <w:rsid w:val="00CF71CC"/>
    <w:rsid w:val="00D11646"/>
    <w:rsid w:val="00D13134"/>
    <w:rsid w:val="00D13940"/>
    <w:rsid w:val="00D16CDD"/>
    <w:rsid w:val="00D17423"/>
    <w:rsid w:val="00D175F1"/>
    <w:rsid w:val="00D20202"/>
    <w:rsid w:val="00D21104"/>
    <w:rsid w:val="00D24E76"/>
    <w:rsid w:val="00D319F2"/>
    <w:rsid w:val="00D35D67"/>
    <w:rsid w:val="00D44FA6"/>
    <w:rsid w:val="00D571CA"/>
    <w:rsid w:val="00D62F09"/>
    <w:rsid w:val="00D707AF"/>
    <w:rsid w:val="00D730F7"/>
    <w:rsid w:val="00D76E95"/>
    <w:rsid w:val="00D8543A"/>
    <w:rsid w:val="00D90F99"/>
    <w:rsid w:val="00D91A16"/>
    <w:rsid w:val="00D91BAF"/>
    <w:rsid w:val="00D920E5"/>
    <w:rsid w:val="00D937CA"/>
    <w:rsid w:val="00D97600"/>
    <w:rsid w:val="00DA1019"/>
    <w:rsid w:val="00DA1349"/>
    <w:rsid w:val="00DA2B9C"/>
    <w:rsid w:val="00DA65CC"/>
    <w:rsid w:val="00DB65DE"/>
    <w:rsid w:val="00DC4761"/>
    <w:rsid w:val="00DD5780"/>
    <w:rsid w:val="00DD5D1F"/>
    <w:rsid w:val="00DE2010"/>
    <w:rsid w:val="00DE60F5"/>
    <w:rsid w:val="00DE6959"/>
    <w:rsid w:val="00DE7CF6"/>
    <w:rsid w:val="00DF3594"/>
    <w:rsid w:val="00DF3DE7"/>
    <w:rsid w:val="00DF77BA"/>
    <w:rsid w:val="00DF7986"/>
    <w:rsid w:val="00E06679"/>
    <w:rsid w:val="00E155FA"/>
    <w:rsid w:val="00E24400"/>
    <w:rsid w:val="00E308F4"/>
    <w:rsid w:val="00E32052"/>
    <w:rsid w:val="00E367B4"/>
    <w:rsid w:val="00E403D6"/>
    <w:rsid w:val="00E44046"/>
    <w:rsid w:val="00E446E9"/>
    <w:rsid w:val="00E44882"/>
    <w:rsid w:val="00E45C5F"/>
    <w:rsid w:val="00E46959"/>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C60CE"/>
    <w:rsid w:val="00ED2A24"/>
    <w:rsid w:val="00ED2E18"/>
    <w:rsid w:val="00ED52E0"/>
    <w:rsid w:val="00ED61D8"/>
    <w:rsid w:val="00EE37E5"/>
    <w:rsid w:val="00EE5E40"/>
    <w:rsid w:val="00EF2677"/>
    <w:rsid w:val="00EF5C52"/>
    <w:rsid w:val="00F01A01"/>
    <w:rsid w:val="00F11CB8"/>
    <w:rsid w:val="00F16206"/>
    <w:rsid w:val="00F170F7"/>
    <w:rsid w:val="00F31E47"/>
    <w:rsid w:val="00F365E0"/>
    <w:rsid w:val="00F376EB"/>
    <w:rsid w:val="00F474B7"/>
    <w:rsid w:val="00F47793"/>
    <w:rsid w:val="00F51BC3"/>
    <w:rsid w:val="00F52C9B"/>
    <w:rsid w:val="00F56EA2"/>
    <w:rsid w:val="00F5756F"/>
    <w:rsid w:val="00F6165D"/>
    <w:rsid w:val="00F83F57"/>
    <w:rsid w:val="00F86559"/>
    <w:rsid w:val="00F86BAA"/>
    <w:rsid w:val="00F87846"/>
    <w:rsid w:val="00F921F5"/>
    <w:rsid w:val="00F92CB2"/>
    <w:rsid w:val="00F95235"/>
    <w:rsid w:val="00F9542B"/>
    <w:rsid w:val="00FB42BA"/>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a">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d">
    <w:name w:val="Emphasis"/>
    <w:qFormat/>
    <w:rsid w:val="005624D0"/>
    <w:rPr>
      <w:rFonts w:cs="Times New Roman"/>
      <w:i/>
      <w:iCs/>
    </w:rPr>
  </w:style>
  <w:style w:type="paragraph" w:customStyle="1" w:styleId="afe">
    <w:name w:val="Знак"/>
    <w:basedOn w:val="a"/>
    <w:rsid w:val="005624D0"/>
    <w:pPr>
      <w:spacing w:after="160" w:line="240" w:lineRule="exact"/>
    </w:pPr>
    <w:rPr>
      <w:rFonts w:ascii="Verdana" w:hAnsi="Verdana"/>
      <w:sz w:val="24"/>
      <w:szCs w:val="24"/>
      <w:lang w:val="en-US" w:eastAsia="en-US"/>
    </w:rPr>
  </w:style>
  <w:style w:type="paragraph" w:customStyle="1" w:styleId="aff">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0">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semiHidden/>
    <w:rsid w:val="005624D0"/>
    <w:rPr>
      <w:sz w:val="16"/>
      <w:szCs w:val="16"/>
    </w:rPr>
  </w:style>
  <w:style w:type="paragraph" w:styleId="aff2">
    <w:name w:val="annotation text"/>
    <w:basedOn w:val="a"/>
    <w:link w:val="aff3"/>
    <w:semiHidden/>
    <w:rsid w:val="005624D0"/>
  </w:style>
  <w:style w:type="character" w:customStyle="1" w:styleId="aff3">
    <w:name w:val="Текст примечания Знак"/>
    <w:basedOn w:val="a0"/>
    <w:link w:val="aff2"/>
    <w:semiHidden/>
    <w:rsid w:val="005624D0"/>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5624D0"/>
    <w:rPr>
      <w:b/>
      <w:bCs/>
    </w:rPr>
  </w:style>
  <w:style w:type="character" w:customStyle="1" w:styleId="aff5">
    <w:name w:val="Тема примечания Знак"/>
    <w:basedOn w:val="aff3"/>
    <w:link w:val="aff4"/>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6">
    <w:name w:val="Document Map"/>
    <w:basedOn w:val="a"/>
    <w:link w:val="aff7"/>
    <w:semiHidden/>
    <w:rsid w:val="005624D0"/>
    <w:pPr>
      <w:shd w:val="clear" w:color="auto" w:fill="000080"/>
    </w:pPr>
    <w:rPr>
      <w:rFonts w:ascii="Tahoma" w:hAnsi="Tahoma" w:cs="Tahoma"/>
    </w:rPr>
  </w:style>
  <w:style w:type="character" w:customStyle="1" w:styleId="aff7">
    <w:name w:val="Схема документа Знак"/>
    <w:basedOn w:val="a0"/>
    <w:link w:val="aff6"/>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8">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link w:val="affb"/>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c">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c"/>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d">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b">
    <w:name w:val="Без интервала Знак"/>
    <w:basedOn w:val="a0"/>
    <w:link w:val="affa"/>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e">
    <w:name w:val="endnote text"/>
    <w:basedOn w:val="a"/>
    <w:link w:val="afff"/>
    <w:uiPriority w:val="99"/>
    <w:semiHidden/>
    <w:unhideWhenUsed/>
    <w:rsid w:val="00751CEB"/>
  </w:style>
  <w:style w:type="character" w:customStyle="1" w:styleId="afff">
    <w:name w:val="Текст концевой сноски Знак"/>
    <w:basedOn w:val="a0"/>
    <w:link w:val="affe"/>
    <w:uiPriority w:val="99"/>
    <w:semiHidden/>
    <w:rsid w:val="00751CEB"/>
    <w:rPr>
      <w:rFonts w:ascii="Times New Roman" w:eastAsia="Times New Roman" w:hAnsi="Times New Roman" w:cs="Times New Roman"/>
      <w:sz w:val="20"/>
      <w:szCs w:val="20"/>
      <w:lang w:eastAsia="ru-RU"/>
    </w:rPr>
  </w:style>
  <w:style w:type="character" w:styleId="afff0">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569BA"/>
    <w:rsid w:val="002D200F"/>
    <w:rsid w:val="00341527"/>
    <w:rsid w:val="003D11C3"/>
    <w:rsid w:val="003F1C2E"/>
    <w:rsid w:val="003F3BBB"/>
    <w:rsid w:val="00453D91"/>
    <w:rsid w:val="0046047D"/>
    <w:rsid w:val="004B4BD0"/>
    <w:rsid w:val="005C048A"/>
    <w:rsid w:val="005E5C1B"/>
    <w:rsid w:val="00606E2C"/>
    <w:rsid w:val="00622F74"/>
    <w:rsid w:val="00667564"/>
    <w:rsid w:val="00667633"/>
    <w:rsid w:val="00676FEC"/>
    <w:rsid w:val="00687D56"/>
    <w:rsid w:val="006A5873"/>
    <w:rsid w:val="006C7560"/>
    <w:rsid w:val="006F03BD"/>
    <w:rsid w:val="007B57BE"/>
    <w:rsid w:val="007C05F7"/>
    <w:rsid w:val="00871F5E"/>
    <w:rsid w:val="008A25D3"/>
    <w:rsid w:val="008E416F"/>
    <w:rsid w:val="0091322A"/>
    <w:rsid w:val="0098342C"/>
    <w:rsid w:val="009D2A99"/>
    <w:rsid w:val="00A00FE9"/>
    <w:rsid w:val="00A55678"/>
    <w:rsid w:val="00AC1385"/>
    <w:rsid w:val="00BD665B"/>
    <w:rsid w:val="00C507E9"/>
    <w:rsid w:val="00CA07A2"/>
    <w:rsid w:val="00CA740A"/>
    <w:rsid w:val="00D82BD9"/>
    <w:rsid w:val="00DB4F57"/>
    <w:rsid w:val="00E116A6"/>
    <w:rsid w:val="00F12FE7"/>
    <w:rsid w:val="00F41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Pages>
  <Words>15152</Words>
  <Characters>86368</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Раздел 1. Инструкция участника закупки</vt:lpstr>
      <vt:lpstr>    А. Введение</vt:lpstr>
      <vt:lpstr>        Статья 1. Заказчик</vt:lpstr>
      <vt:lpstr>        Статья 2. Открытый аукцион в электронной форме, объект закупки. Место, условия и</vt:lpstr>
      <vt:lpstr>        Статья 4. Участники закупки</vt:lpstr>
      <vt:lpstr>        Статья 5. Требования, предъявляемые к Участнику закупки</vt:lpstr>
      <vt:lpstr>        Статья 6. Затраты на участие в Аукционе, обеспечение заявки на участие в Аукцион</vt:lpstr>
      <vt:lpstr>    Б. Документация об Аукционе</vt:lpstr>
      <vt:lpstr>    </vt:lpstr>
      <vt:lpstr>    Статья 7. Порядок предоставления документации</vt:lpstr>
      <vt:lpstr>    </vt:lpstr>
      <vt:lpstr>    7.1. Одновременно с размещением извещения о проведении аукциона Заказчик обеспеч</vt:lpstr>
      <vt:lpstr>    7.2. Документация об аукционе доступна для ознакомления на официальном сайте без</vt:lpstr>
      <vt:lpstr>    </vt:lpstr>
      <vt:lpstr>        Статья 8. Содержание документации об Аукционе</vt:lpstr>
      <vt:lpstr>        </vt:lpstr>
      <vt:lpstr>        Статья 9. Разъяснение положений документации об Аукционе</vt:lpstr>
      <vt:lpstr>        Статья 10. Внесение изменений в извещение о проведении Аукциона и в документацию</vt:lpstr>
      <vt:lpstr/>
      <vt:lpstr>    В. Подготовка Заявки на участие в Аукционе</vt:lpstr>
      <vt:lpstr>        Статья 11. Язык Заявки на участие в Аукционе</vt:lpstr>
      <vt:lpstr>        Статья 12. Документы, входящие в состав Заявки на участие в Аукционе</vt:lpstr>
      <vt:lpstr>    Статья 13. Порядок подачи заявок на участие в открытом аукционе в электронной фо</vt:lpstr>
      <vt:lpstr>    </vt:lpstr>
      <vt:lpstr>    Статья 14. Порядок рассмотрения первых частей заявок на участие в открытом аукци</vt:lpstr>
      <vt:lpstr>    </vt:lpstr>
      <vt:lpstr>    Статья 15. Порядок проведения открытого аукциона в электронной форме</vt:lpstr>
      <vt:lpstr>    </vt:lpstr>
      <vt:lpstr>    Статья 16. Порядок рассмотрения вторых частей заявок на участие в открытом аукци</vt:lpstr>
      <vt:lpstr>    </vt:lpstr>
      <vt:lpstr>    Статья 18. Заключение контракта по результатам открытого аукциона в электронной </vt:lpstr>
      <vt:lpstr>    </vt:lpstr>
      <vt:lpstr>        Раздел 2. Информационная карта</vt:lpstr>
      <vt:lpstr/>
      <vt:lpstr>Раздел 5. Обоснование начальной  (максимальной) цены</vt:lpstr>
    </vt:vector>
  </TitlesOfParts>
  <Company>Microsoft</Company>
  <LinksUpToDate>false</LinksUpToDate>
  <CharactersWithSpaces>101318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138</cp:revision>
  <cp:lastPrinted>2017-09-20T06:58:00Z</cp:lastPrinted>
  <dcterms:created xsi:type="dcterms:W3CDTF">2016-05-04T13:20:00Z</dcterms:created>
  <dcterms:modified xsi:type="dcterms:W3CDTF">2018-11-13T10:50:00Z</dcterms:modified>
</cp:coreProperties>
</file>