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d"/>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7605E1">
            <w:pPr>
              <w:rPr>
                <w:color w:val="000000"/>
                <w:sz w:val="24"/>
                <w:szCs w:val="24"/>
              </w:rPr>
            </w:pPr>
            <w:r w:rsidRPr="00B321B4">
              <w:rPr>
                <w:color w:val="000000"/>
                <w:sz w:val="24"/>
                <w:szCs w:val="24"/>
              </w:rPr>
              <w:t>«___»_____________201</w:t>
            </w:r>
            <w:r w:rsidR="007605E1">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753E16" w:rsidRPr="00753E16">
        <w:rPr>
          <w:b/>
          <w:sz w:val="24"/>
          <w:szCs w:val="24"/>
        </w:rPr>
        <w:t xml:space="preserve">поставку </w:t>
      </w:r>
      <w:r w:rsidR="00753E16" w:rsidRPr="00753E16">
        <w:rPr>
          <w:b/>
          <w:bCs/>
          <w:sz w:val="24"/>
          <w:szCs w:val="24"/>
        </w:rPr>
        <w:t xml:space="preserve">образовательной системы </w:t>
      </w:r>
      <w:r w:rsidR="00CB0C94">
        <w:rPr>
          <w:b/>
          <w:sz w:val="24"/>
          <w:szCs w:val="24"/>
        </w:rPr>
        <w:t>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7605E1">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814CC5" w:rsidP="00252E68">
      <w:pPr>
        <w:pStyle w:val="1b"/>
        <w:rPr>
          <w:rFonts w:asciiTheme="minorHAnsi" w:eastAsiaTheme="minorEastAsia" w:hAnsiTheme="minorHAnsi" w:cstheme="minorBidi"/>
          <w:noProof/>
        </w:rPr>
      </w:pPr>
      <w:r w:rsidRPr="00814CC5">
        <w:fldChar w:fldCharType="begin"/>
      </w:r>
      <w:r w:rsidR="00291D52" w:rsidRPr="00F35F83">
        <w:instrText xml:space="preserve"> TOC \o "1-3" \h \z \u </w:instrText>
      </w:r>
      <w:r w:rsidRPr="00814CC5">
        <w:fldChar w:fldCharType="separate"/>
      </w:r>
      <w:hyperlink w:anchor="_Toc429584599" w:history="1">
        <w:r w:rsidR="00291D52" w:rsidRPr="00F35F83">
          <w:rPr>
            <w:rStyle w:val="af"/>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814CC5" w:rsidP="00252E68">
      <w:pPr>
        <w:pStyle w:val="1b"/>
        <w:rPr>
          <w:rFonts w:asciiTheme="minorHAnsi" w:eastAsiaTheme="minorEastAsia" w:hAnsiTheme="minorHAnsi" w:cstheme="minorBidi"/>
          <w:noProof/>
        </w:rPr>
      </w:pPr>
      <w:hyperlink w:anchor="_Toc429584600" w:history="1">
        <w:r w:rsidR="00291D52" w:rsidRPr="00F35F83">
          <w:rPr>
            <w:rStyle w:val="af"/>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814CC5" w:rsidP="005E5197">
      <w:pPr>
        <w:pStyle w:val="29"/>
        <w:rPr>
          <w:rFonts w:asciiTheme="minorHAnsi" w:eastAsiaTheme="minorEastAsia" w:hAnsiTheme="minorHAnsi" w:cstheme="minorBidi"/>
          <w:noProof/>
        </w:rPr>
      </w:pPr>
      <w:hyperlink w:anchor="_Toc429584601" w:history="1">
        <w:r w:rsidR="00291D52" w:rsidRPr="00F35F83">
          <w:rPr>
            <w:rStyle w:val="af"/>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814CC5"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f"/>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814CC5" w:rsidP="00252E68">
      <w:pPr>
        <w:pStyle w:val="38"/>
      </w:pPr>
      <w:hyperlink w:anchor="_Toc429584603" w:history="1">
        <w:r w:rsidR="00291D52" w:rsidRPr="00F35F83">
          <w:rPr>
            <w:rStyle w:val="af"/>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f"/>
            <w:b/>
            <w:i/>
            <w:noProof/>
            <w:spacing w:val="-3"/>
            <w:sz w:val="24"/>
            <w:szCs w:val="24"/>
            <w:lang w:eastAsia="ar-SA"/>
          </w:rPr>
          <w:t>)</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814CC5" w:rsidP="00252E68">
      <w:pPr>
        <w:pStyle w:val="38"/>
      </w:pPr>
      <w:hyperlink w:anchor="_Toc429584603" w:history="1">
        <w:r w:rsidR="00291D52" w:rsidRPr="00F35F83">
          <w:rPr>
            <w:rStyle w:val="af"/>
            <w:b/>
            <w:i/>
            <w:noProof/>
            <w:spacing w:val="-3"/>
            <w:sz w:val="24"/>
            <w:szCs w:val="24"/>
            <w:lang w:eastAsia="ar-SA"/>
          </w:rPr>
          <w:t xml:space="preserve">Статья </w:t>
        </w:r>
        <w:r w:rsidR="00291D52">
          <w:rPr>
            <w:rStyle w:val="af"/>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814CC5"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f"/>
            <w:b/>
            <w:i/>
            <w:noProof/>
            <w:spacing w:val="-3"/>
            <w:sz w:val="24"/>
            <w:szCs w:val="24"/>
            <w:lang w:eastAsia="ar-SA"/>
          </w:rPr>
          <w:t xml:space="preserve">Статья 4. Участники </w:t>
        </w:r>
        <w:r w:rsidR="00291D52">
          <w:rPr>
            <w:rStyle w:val="af"/>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814CC5"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f"/>
            <w:b/>
            <w:i/>
            <w:noProof/>
            <w:spacing w:val="-3"/>
            <w:sz w:val="24"/>
            <w:szCs w:val="24"/>
            <w:lang w:eastAsia="ar-SA"/>
          </w:rPr>
          <w:t>Статья 5. Требования, предъявляемые к</w:t>
        </w:r>
        <w:r w:rsidR="00291D52" w:rsidRPr="00F35F83">
          <w:rPr>
            <w:rStyle w:val="af"/>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814CC5" w:rsidP="00252E68">
      <w:pPr>
        <w:pStyle w:val="38"/>
      </w:pPr>
      <w:hyperlink w:anchor="_Toc429584606" w:history="1">
        <w:r w:rsidR="00291D52" w:rsidRPr="00F35F83">
          <w:rPr>
            <w:rStyle w:val="af"/>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814CC5" w:rsidP="005E5197">
      <w:pPr>
        <w:pStyle w:val="29"/>
        <w:rPr>
          <w:rFonts w:asciiTheme="minorHAnsi" w:eastAsiaTheme="minorEastAsia" w:hAnsiTheme="minorHAnsi" w:cstheme="minorBidi"/>
          <w:noProof/>
        </w:rPr>
      </w:pPr>
      <w:hyperlink w:anchor="_Toc429584607" w:history="1">
        <w:r w:rsidR="00291D52" w:rsidRPr="00F35F83">
          <w:rPr>
            <w:rStyle w:val="af"/>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814CC5"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f"/>
            <w:b/>
            <w:i/>
            <w:iCs/>
            <w:noProof/>
            <w:spacing w:val="-3"/>
            <w:sz w:val="24"/>
            <w:szCs w:val="24"/>
            <w:lang w:eastAsia="ar-SA"/>
          </w:rPr>
          <w:t xml:space="preserve">Статья </w:t>
        </w:r>
        <w:r w:rsidR="005E5197">
          <w:rPr>
            <w:rStyle w:val="af"/>
            <w:b/>
            <w:i/>
            <w:iCs/>
            <w:noProof/>
            <w:spacing w:val="-3"/>
            <w:sz w:val="24"/>
            <w:szCs w:val="24"/>
            <w:lang w:eastAsia="ar-SA"/>
          </w:rPr>
          <w:t>8</w:t>
        </w:r>
        <w:r w:rsidR="00291D52" w:rsidRPr="00F35F83">
          <w:rPr>
            <w:rStyle w:val="af"/>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814CC5"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f"/>
            <w:b/>
            <w:bCs/>
            <w:i/>
            <w:iCs/>
            <w:noProof/>
            <w:spacing w:val="-3"/>
            <w:sz w:val="24"/>
            <w:szCs w:val="24"/>
            <w:lang w:eastAsia="ar-SA"/>
          </w:rPr>
          <w:t xml:space="preserve">Статья </w:t>
        </w:r>
        <w:r w:rsidR="005E5197">
          <w:rPr>
            <w:rStyle w:val="af"/>
            <w:b/>
            <w:bCs/>
            <w:i/>
            <w:iCs/>
            <w:noProof/>
            <w:spacing w:val="-3"/>
            <w:sz w:val="24"/>
            <w:szCs w:val="24"/>
            <w:lang w:eastAsia="ar-SA"/>
          </w:rPr>
          <w:t>9</w:t>
        </w:r>
        <w:r w:rsidR="00291D52" w:rsidRPr="00F35F83">
          <w:rPr>
            <w:rStyle w:val="af"/>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814CC5"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f"/>
            <w:b/>
            <w:i/>
            <w:noProof/>
            <w:spacing w:val="-3"/>
            <w:sz w:val="24"/>
            <w:szCs w:val="24"/>
            <w:lang w:eastAsia="ar-SA"/>
          </w:rPr>
          <w:t xml:space="preserve">Статья </w:t>
        </w:r>
        <w:r w:rsidR="005E5197">
          <w:rPr>
            <w:rStyle w:val="af"/>
            <w:b/>
            <w:i/>
            <w:noProof/>
            <w:spacing w:val="-3"/>
            <w:sz w:val="24"/>
            <w:szCs w:val="24"/>
            <w:lang w:eastAsia="ar-SA"/>
          </w:rPr>
          <w:t>10</w:t>
        </w:r>
        <w:r w:rsidR="00291D52" w:rsidRPr="00F35F83">
          <w:rPr>
            <w:rStyle w:val="af"/>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814CC5" w:rsidP="005E5197">
      <w:pPr>
        <w:pStyle w:val="29"/>
        <w:rPr>
          <w:rFonts w:asciiTheme="minorHAnsi" w:eastAsiaTheme="minorEastAsia" w:hAnsiTheme="minorHAnsi" w:cstheme="minorBidi"/>
          <w:noProof/>
        </w:rPr>
      </w:pPr>
      <w:hyperlink w:anchor="_Toc429584611" w:history="1">
        <w:r w:rsidR="00291D52" w:rsidRPr="00F35F83">
          <w:rPr>
            <w:rStyle w:val="af"/>
            <w:iCs/>
            <w:noProof/>
            <w:lang w:eastAsia="ar-SA"/>
          </w:rPr>
          <w:t xml:space="preserve">В. </w:t>
        </w:r>
        <w:r w:rsidR="00291D52" w:rsidRPr="00F35F83">
          <w:rPr>
            <w:rStyle w:val="af"/>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814CC5"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f"/>
            <w:b/>
            <w:i/>
            <w:noProof/>
            <w:spacing w:val="-3"/>
            <w:sz w:val="24"/>
            <w:szCs w:val="24"/>
            <w:lang w:eastAsia="ar-SA"/>
          </w:rPr>
          <w:t>Статья 1</w:t>
        </w:r>
        <w:r w:rsidR="005E5197">
          <w:rPr>
            <w:rStyle w:val="af"/>
            <w:b/>
            <w:i/>
            <w:noProof/>
            <w:spacing w:val="-3"/>
            <w:sz w:val="24"/>
            <w:szCs w:val="24"/>
            <w:lang w:eastAsia="ar-SA"/>
          </w:rPr>
          <w:t>1</w:t>
        </w:r>
        <w:r w:rsidR="00291D52" w:rsidRPr="00F35F83">
          <w:rPr>
            <w:rStyle w:val="af"/>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814CC5" w:rsidP="00252E68">
      <w:pPr>
        <w:pStyle w:val="38"/>
        <w:rPr>
          <w:rFonts w:asciiTheme="minorHAnsi" w:eastAsiaTheme="minorEastAsia" w:hAnsiTheme="minorHAnsi" w:cstheme="minorBidi"/>
          <w:smallCaps w:val="0"/>
          <w:noProof/>
          <w:sz w:val="24"/>
          <w:szCs w:val="24"/>
        </w:rPr>
      </w:pPr>
      <w:hyperlink w:anchor="_Toc429584613" w:history="1">
        <w:r w:rsidR="005E5197">
          <w:rPr>
            <w:rStyle w:val="af"/>
            <w:b/>
            <w:i/>
            <w:noProof/>
            <w:spacing w:val="-3"/>
            <w:sz w:val="24"/>
            <w:szCs w:val="24"/>
            <w:lang w:eastAsia="ar-SA"/>
          </w:rPr>
          <w:t>Статья 12</w:t>
        </w:r>
        <w:r w:rsidR="00291D52" w:rsidRPr="00F35F83">
          <w:rPr>
            <w:rStyle w:val="af"/>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814CC5" w:rsidP="005E5197">
      <w:pPr>
        <w:pStyle w:val="29"/>
        <w:rPr>
          <w:rFonts w:asciiTheme="minorHAnsi" w:eastAsiaTheme="minorEastAsia" w:hAnsiTheme="minorHAnsi" w:cstheme="minorBidi"/>
          <w:noProof/>
        </w:rPr>
      </w:pPr>
      <w:hyperlink w:anchor="_Toc429584614" w:history="1">
        <w:r w:rsidR="00291D52" w:rsidRPr="00F35F83">
          <w:rPr>
            <w:rStyle w:val="af"/>
            <w:noProof/>
          </w:rPr>
          <w:t>Статья 1</w:t>
        </w:r>
        <w:r w:rsidR="005E5197">
          <w:rPr>
            <w:rStyle w:val="af"/>
            <w:noProof/>
          </w:rPr>
          <w:t>3</w:t>
        </w:r>
        <w:r w:rsidR="00291D52" w:rsidRPr="00F35F83">
          <w:rPr>
            <w:rStyle w:val="af"/>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814CC5" w:rsidP="005E5197">
      <w:pPr>
        <w:pStyle w:val="29"/>
        <w:rPr>
          <w:rFonts w:asciiTheme="minorHAnsi" w:eastAsiaTheme="minorEastAsia" w:hAnsiTheme="minorHAnsi" w:cstheme="minorBidi"/>
          <w:noProof/>
        </w:rPr>
      </w:pPr>
      <w:hyperlink w:anchor="_Toc429584615" w:history="1">
        <w:r w:rsidR="00291D52" w:rsidRPr="00F35F83">
          <w:rPr>
            <w:rStyle w:val="af"/>
            <w:noProof/>
          </w:rPr>
          <w:t>Статья 1</w:t>
        </w:r>
        <w:r w:rsidR="005E5197">
          <w:rPr>
            <w:rStyle w:val="af"/>
            <w:noProof/>
          </w:rPr>
          <w:t>4</w:t>
        </w:r>
        <w:r w:rsidR="00291D52" w:rsidRPr="00F35F83">
          <w:rPr>
            <w:rStyle w:val="af"/>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814CC5" w:rsidP="005E5197">
      <w:pPr>
        <w:pStyle w:val="29"/>
        <w:rPr>
          <w:rFonts w:asciiTheme="minorHAnsi" w:eastAsiaTheme="minorEastAsia" w:hAnsiTheme="minorHAnsi" w:cstheme="minorBidi"/>
          <w:noProof/>
        </w:rPr>
      </w:pPr>
      <w:hyperlink w:anchor="_Toc429584616" w:history="1">
        <w:r w:rsidR="00291D52" w:rsidRPr="00F35F83">
          <w:rPr>
            <w:rStyle w:val="af"/>
            <w:noProof/>
          </w:rPr>
          <w:t>Статья 1</w:t>
        </w:r>
        <w:r w:rsidR="005E5197">
          <w:rPr>
            <w:rStyle w:val="af"/>
            <w:noProof/>
          </w:rPr>
          <w:t>5</w:t>
        </w:r>
        <w:r w:rsidR="00291D52" w:rsidRPr="00F35F83">
          <w:rPr>
            <w:rStyle w:val="af"/>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Default="00814CC5" w:rsidP="005E5197">
      <w:pPr>
        <w:pStyle w:val="29"/>
      </w:pPr>
      <w:hyperlink w:anchor="_Toc429584617" w:history="1">
        <w:r w:rsidR="00291D52" w:rsidRPr="00F35F83">
          <w:rPr>
            <w:rStyle w:val="af"/>
            <w:noProof/>
          </w:rPr>
          <w:t>Статья 1</w:t>
        </w:r>
        <w:r w:rsidR="005E5197">
          <w:rPr>
            <w:rStyle w:val="af"/>
            <w:noProof/>
          </w:rPr>
          <w:t>6</w:t>
        </w:r>
        <w:r w:rsidR="00291D52" w:rsidRPr="00F35F83">
          <w:rPr>
            <w:rStyle w:val="af"/>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B42BA">
        <w:t>3</w:t>
      </w:r>
    </w:p>
    <w:p w:rsidR="00D16CDD" w:rsidRPr="00D16CDD" w:rsidRDefault="00D16CDD" w:rsidP="00D16CDD">
      <w:pPr>
        <w:rPr>
          <w:rFonts w:eastAsiaTheme="minorEastAsia"/>
          <w:b/>
          <w:i/>
          <w:sz w:val="24"/>
          <w:szCs w:val="24"/>
        </w:rPr>
      </w:pPr>
      <w:r w:rsidRPr="00D16CDD">
        <w:rPr>
          <w:rFonts w:eastAsiaTheme="minorEastAsia"/>
          <w:b/>
          <w:i/>
          <w:sz w:val="24"/>
          <w:szCs w:val="24"/>
        </w:rPr>
        <w:t>С</w:t>
      </w:r>
      <w:r w:rsidRPr="00D16CDD">
        <w:rPr>
          <w:rFonts w:eastAsiaTheme="minorEastAsia"/>
          <w:b/>
          <w:i/>
          <w:smallCaps/>
          <w:sz w:val="24"/>
          <w:szCs w:val="24"/>
        </w:rPr>
        <w:t xml:space="preserve">татья </w:t>
      </w:r>
      <w:r w:rsidRPr="00D16CDD">
        <w:rPr>
          <w:rFonts w:eastAsiaTheme="minorEastAsia"/>
          <w:b/>
          <w:i/>
          <w:sz w:val="24"/>
          <w:szCs w:val="24"/>
        </w:rPr>
        <w:t xml:space="preserve">17. </w:t>
      </w:r>
      <w:r w:rsidRPr="00D16CDD">
        <w:rPr>
          <w:rFonts w:eastAsiaTheme="minorEastAsia"/>
          <w:b/>
          <w:i/>
          <w:smallCaps/>
          <w:sz w:val="24"/>
          <w:szCs w:val="24"/>
        </w:rPr>
        <w:t>Антидемпинговые меры</w:t>
      </w:r>
      <w:r>
        <w:rPr>
          <w:rFonts w:eastAsiaTheme="minorEastAsia"/>
          <w:b/>
          <w:i/>
          <w:smallCaps/>
          <w:sz w:val="24"/>
          <w:szCs w:val="24"/>
        </w:rPr>
        <w:t>……………………………………………………………15</w:t>
      </w:r>
    </w:p>
    <w:p w:rsidR="00291D52" w:rsidRPr="00F35F83" w:rsidRDefault="00814CC5" w:rsidP="005E5197">
      <w:pPr>
        <w:pStyle w:val="29"/>
        <w:rPr>
          <w:rFonts w:asciiTheme="minorHAnsi" w:eastAsiaTheme="minorEastAsia" w:hAnsiTheme="minorHAnsi" w:cstheme="minorBidi"/>
          <w:noProof/>
        </w:rPr>
      </w:pPr>
      <w:hyperlink w:anchor="_Toc429584618" w:history="1">
        <w:r w:rsidR="00291D52" w:rsidRPr="00F35F83">
          <w:rPr>
            <w:rStyle w:val="af"/>
            <w:noProof/>
          </w:rPr>
          <w:t>Статья 1</w:t>
        </w:r>
        <w:r w:rsidR="00D16CDD">
          <w:rPr>
            <w:rStyle w:val="af"/>
            <w:noProof/>
          </w:rPr>
          <w:t>8</w:t>
        </w:r>
        <w:r w:rsidR="00291D52" w:rsidRPr="00F35F83">
          <w:rPr>
            <w:rStyle w:val="af"/>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w:t>
        </w:r>
      </w:hyperlink>
      <w:r w:rsidR="00FB42BA">
        <w:t>6</w:t>
      </w:r>
    </w:p>
    <w:p w:rsidR="00291D52" w:rsidRPr="00F35F83" w:rsidRDefault="00814CC5" w:rsidP="00252E68">
      <w:pPr>
        <w:pStyle w:val="1b"/>
        <w:rPr>
          <w:rFonts w:asciiTheme="minorHAnsi" w:eastAsiaTheme="minorEastAsia" w:hAnsiTheme="minorHAnsi" w:cstheme="minorBidi"/>
          <w:noProof/>
        </w:rPr>
      </w:pPr>
      <w:hyperlink w:anchor="_Toc429584619" w:history="1">
        <w:r w:rsidR="00291D52" w:rsidRPr="00F35F83">
          <w:rPr>
            <w:rStyle w:val="af"/>
            <w:b/>
            <w:noProof/>
            <w:lang w:eastAsia="en-US"/>
          </w:rPr>
          <w:t>Раздел 2. Информационная карта</w:t>
        </w:r>
        <w:r w:rsidR="00291D52" w:rsidRPr="00F35F83">
          <w:rPr>
            <w:noProof/>
            <w:webHidden/>
          </w:rPr>
          <w:tab/>
        </w:r>
        <w:r w:rsidR="00E90A30">
          <w:rPr>
            <w:noProof/>
            <w:webHidden/>
          </w:rPr>
          <w:t>1</w:t>
        </w:r>
      </w:hyperlink>
      <w:r w:rsidR="00D16CDD">
        <w:t>7</w:t>
      </w:r>
    </w:p>
    <w:p w:rsidR="00291D52" w:rsidRPr="00F35F83" w:rsidRDefault="00814CC5" w:rsidP="00252E68">
      <w:pPr>
        <w:pStyle w:val="1b"/>
        <w:rPr>
          <w:rFonts w:asciiTheme="minorHAnsi" w:eastAsiaTheme="minorEastAsia" w:hAnsiTheme="minorHAnsi" w:cstheme="minorBidi"/>
          <w:noProof/>
        </w:rPr>
      </w:pPr>
      <w:hyperlink w:anchor="_Toc429584620" w:history="1">
        <w:r w:rsidR="00291D52" w:rsidRPr="00F35F83">
          <w:rPr>
            <w:rStyle w:val="af"/>
            <w:b/>
            <w:noProof/>
            <w:lang w:eastAsia="en-US"/>
          </w:rPr>
          <w:t>Раздел 3. Техническое задание</w:t>
        </w:r>
        <w:r w:rsidR="00291D52" w:rsidRPr="00F35F83">
          <w:rPr>
            <w:noProof/>
            <w:webHidden/>
          </w:rPr>
          <w:tab/>
        </w:r>
        <w:r w:rsidR="00E90A30">
          <w:rPr>
            <w:noProof/>
            <w:webHidden/>
          </w:rPr>
          <w:t>2</w:t>
        </w:r>
      </w:hyperlink>
      <w:r w:rsidR="00B21C3E">
        <w:t>4</w:t>
      </w:r>
    </w:p>
    <w:p w:rsidR="00291D52" w:rsidRPr="00F35F83" w:rsidRDefault="00814CC5" w:rsidP="00252E68">
      <w:pPr>
        <w:pStyle w:val="1b"/>
        <w:rPr>
          <w:rFonts w:asciiTheme="minorHAnsi" w:eastAsiaTheme="minorEastAsia" w:hAnsiTheme="minorHAnsi" w:cstheme="minorBidi"/>
          <w:noProof/>
        </w:rPr>
      </w:pPr>
      <w:hyperlink w:anchor="_Toc429584621" w:history="1">
        <w:r w:rsidR="00291D52" w:rsidRPr="00F35F83">
          <w:rPr>
            <w:rStyle w:val="af"/>
            <w:b/>
            <w:noProof/>
            <w:lang w:eastAsia="en-US"/>
          </w:rPr>
          <w:t>Раздел 4. Проект контракта</w:t>
        </w:r>
        <w:r w:rsidR="00291D52" w:rsidRPr="00F35F83">
          <w:rPr>
            <w:noProof/>
            <w:webHidden/>
          </w:rPr>
          <w:tab/>
        </w:r>
      </w:hyperlink>
      <w:r w:rsidR="00B21C3E">
        <w:t>31</w:t>
      </w:r>
    </w:p>
    <w:p w:rsidR="00291D52" w:rsidRPr="00F35F83" w:rsidRDefault="00814CC5" w:rsidP="00252E68">
      <w:pPr>
        <w:pStyle w:val="1b"/>
        <w:rPr>
          <w:rFonts w:asciiTheme="minorHAnsi" w:eastAsiaTheme="minorEastAsia" w:hAnsiTheme="minorHAnsi" w:cstheme="minorBidi"/>
          <w:noProof/>
        </w:rPr>
      </w:pPr>
      <w:hyperlink w:anchor="_Toc429584622" w:history="1">
        <w:r w:rsidR="00291D52" w:rsidRPr="00F35F83">
          <w:rPr>
            <w:rStyle w:val="af"/>
            <w:b/>
            <w:noProof/>
            <w:lang w:eastAsia="en-US"/>
          </w:rPr>
          <w:t>Раздел 5.</w:t>
        </w:r>
        <w:r w:rsidR="00291D52" w:rsidRPr="00C14661">
          <w:rPr>
            <w:rStyle w:val="af"/>
            <w:b/>
            <w:noProof/>
            <w:lang w:eastAsia="en-US"/>
          </w:rPr>
          <w:t xml:space="preserve"> Обоснование начальной  (максимальной) цены</w:t>
        </w:r>
        <w:r w:rsidR="00291D52" w:rsidRPr="00F35F83">
          <w:rPr>
            <w:noProof/>
            <w:webHidden/>
          </w:rPr>
          <w:tab/>
        </w:r>
      </w:hyperlink>
      <w:r w:rsidR="00FB42BA">
        <w:t>3</w:t>
      </w:r>
      <w:r w:rsidR="00B21C3E">
        <w:t>5</w:t>
      </w:r>
    </w:p>
    <w:p w:rsidR="00355BAA" w:rsidRDefault="00814CC5"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w:t>
      </w:r>
      <w:r w:rsidRPr="00F35F83">
        <w:rPr>
          <w:sz w:val="24"/>
          <w:szCs w:val="24"/>
        </w:rPr>
        <w:lastRenderedPageBreak/>
        <w:t xml:space="preserve">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1B383A" w:rsidRPr="00F35F83" w:rsidRDefault="001B383A" w:rsidP="00B036E9">
      <w:pPr>
        <w:ind w:firstLine="709"/>
        <w:jc w:val="both"/>
        <w:rPr>
          <w:sz w:val="24"/>
          <w:szCs w:val="24"/>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w:t>
      </w:r>
      <w:r w:rsidRPr="00F35F83">
        <w:rPr>
          <w:sz w:val="24"/>
          <w:szCs w:val="24"/>
        </w:rPr>
        <w:lastRenderedPageBreak/>
        <w:t>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lastRenderedPageBreak/>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lastRenderedPageBreak/>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lastRenderedPageBreak/>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w:t>
      </w:r>
      <w:r w:rsidR="00B036E9" w:rsidRPr="00F35F83">
        <w:rPr>
          <w:rFonts w:eastAsia="Calibri"/>
          <w:sz w:val="24"/>
          <w:szCs w:val="24"/>
        </w:rPr>
        <w:lastRenderedPageBreak/>
        <w:t xml:space="preserve">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lastRenderedPageBreak/>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lastRenderedPageBreak/>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w:t>
      </w:r>
      <w:r w:rsidRPr="00F35F83">
        <w:rPr>
          <w:sz w:val="24"/>
          <w:szCs w:val="24"/>
        </w:rPr>
        <w:lastRenderedPageBreak/>
        <w:t xml:space="preserve">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D16CDD" w:rsidRDefault="00D16CDD" w:rsidP="00B036E9">
      <w:pPr>
        <w:autoSpaceDE w:val="0"/>
        <w:autoSpaceDN w:val="0"/>
        <w:adjustRightInd w:val="0"/>
        <w:ind w:firstLine="709"/>
        <w:jc w:val="both"/>
        <w:rPr>
          <w:sz w:val="24"/>
          <w:szCs w:val="24"/>
        </w:rPr>
      </w:pPr>
    </w:p>
    <w:p w:rsidR="00D16CDD" w:rsidRDefault="00D16CDD" w:rsidP="00D16CDD">
      <w:pPr>
        <w:autoSpaceDE w:val="0"/>
        <w:autoSpaceDN w:val="0"/>
        <w:adjustRightInd w:val="0"/>
        <w:ind w:firstLine="709"/>
        <w:jc w:val="center"/>
        <w:rPr>
          <w:b/>
          <w:sz w:val="24"/>
          <w:szCs w:val="24"/>
        </w:rPr>
      </w:pPr>
      <w:r w:rsidRPr="00D16CDD">
        <w:rPr>
          <w:b/>
          <w:sz w:val="24"/>
          <w:szCs w:val="24"/>
        </w:rPr>
        <w:t>Статья 17. Антидемпинговые меры.</w:t>
      </w:r>
    </w:p>
    <w:p w:rsidR="00D16CDD" w:rsidRDefault="00D16CDD" w:rsidP="00D16CDD">
      <w:pPr>
        <w:autoSpaceDE w:val="0"/>
        <w:autoSpaceDN w:val="0"/>
        <w:adjustRightInd w:val="0"/>
        <w:ind w:firstLine="709"/>
        <w:jc w:val="center"/>
        <w:rPr>
          <w:b/>
          <w:sz w:val="24"/>
          <w:szCs w:val="24"/>
        </w:rPr>
      </w:pPr>
    </w:p>
    <w:p w:rsidR="00D16CDD" w:rsidRPr="001A4396" w:rsidRDefault="00D16CDD" w:rsidP="00D16CDD">
      <w:pPr>
        <w:widowControl w:val="0"/>
        <w:suppressAutoHyphens/>
        <w:ind w:firstLine="709"/>
        <w:jc w:val="both"/>
        <w:rPr>
          <w:iCs/>
          <w:sz w:val="24"/>
          <w:szCs w:val="24"/>
        </w:rPr>
      </w:pPr>
      <w:r w:rsidRPr="001A4396">
        <w:rPr>
          <w:iCs/>
          <w:sz w:val="24"/>
          <w:szCs w:val="24"/>
        </w:rPr>
        <w:t xml:space="preserve">Если при проведении электронного аукциона участником электронного аукциона, с которым заключается </w:t>
      </w:r>
      <w:r w:rsidR="009532A6">
        <w:rPr>
          <w:sz w:val="24"/>
          <w:szCs w:val="24"/>
        </w:rPr>
        <w:t>Контракт</w:t>
      </w:r>
      <w:r w:rsidRPr="001A4396">
        <w:rPr>
          <w:iCs/>
          <w:sz w:val="24"/>
          <w:szCs w:val="24"/>
        </w:rPr>
        <w:t xml:space="preserve">, предложена цена </w:t>
      </w:r>
      <w:r w:rsidR="009532A6">
        <w:rPr>
          <w:iCs/>
          <w:sz w:val="24"/>
          <w:szCs w:val="24"/>
        </w:rPr>
        <w:t>Контракт</w:t>
      </w:r>
      <w:r w:rsidRPr="001A4396">
        <w:rPr>
          <w:iCs/>
          <w:sz w:val="24"/>
          <w:szCs w:val="24"/>
        </w:rPr>
        <w:t xml:space="preserve">а, которая на 25 % и более, ниже начальной (максимальной) цены </w:t>
      </w:r>
      <w:r w:rsidR="009532A6">
        <w:rPr>
          <w:iCs/>
          <w:sz w:val="24"/>
          <w:szCs w:val="24"/>
        </w:rPr>
        <w:t>Контракт</w:t>
      </w:r>
      <w:r w:rsidRPr="001A4396">
        <w:rPr>
          <w:iCs/>
          <w:sz w:val="24"/>
          <w:szCs w:val="24"/>
        </w:rPr>
        <w:t xml:space="preserve">а, </w:t>
      </w:r>
      <w:r w:rsidR="009532A6">
        <w:rPr>
          <w:iCs/>
          <w:sz w:val="24"/>
          <w:szCs w:val="24"/>
        </w:rPr>
        <w:t>Контракт</w:t>
      </w:r>
      <w:r w:rsidRPr="001A4396">
        <w:rPr>
          <w:iCs/>
          <w:sz w:val="24"/>
          <w:szCs w:val="24"/>
        </w:rPr>
        <w:t xml:space="preserve"> заключается только после предоставления таким участником обеспечения </w:t>
      </w:r>
      <w:r w:rsidR="009532A6">
        <w:rPr>
          <w:iCs/>
          <w:sz w:val="24"/>
          <w:szCs w:val="24"/>
        </w:rPr>
        <w:t>Контракт</w:t>
      </w:r>
      <w:r w:rsidRPr="001A4396">
        <w:rPr>
          <w:iCs/>
          <w:sz w:val="24"/>
          <w:szCs w:val="24"/>
        </w:rPr>
        <w:t>а в следующей форме:</w:t>
      </w:r>
    </w:p>
    <w:p w:rsidR="00D16CDD" w:rsidRPr="00D16CDD" w:rsidRDefault="00D16CDD" w:rsidP="00D16CDD">
      <w:pPr>
        <w:widowControl w:val="0"/>
        <w:suppressAutoHyphens/>
        <w:ind w:firstLine="709"/>
        <w:jc w:val="both"/>
        <w:rPr>
          <w:iCs/>
          <w:sz w:val="24"/>
          <w:szCs w:val="24"/>
        </w:rPr>
      </w:pPr>
      <w:r w:rsidRPr="001A4396">
        <w:rPr>
          <w:iCs/>
          <w:sz w:val="24"/>
          <w:szCs w:val="24"/>
        </w:rPr>
        <w:t xml:space="preserve">- обеспечения исполнения </w:t>
      </w:r>
      <w:r w:rsidR="009532A6">
        <w:rPr>
          <w:iCs/>
          <w:sz w:val="24"/>
          <w:szCs w:val="24"/>
        </w:rPr>
        <w:t>Контракт</w:t>
      </w:r>
      <w:r w:rsidRPr="001A4396">
        <w:rPr>
          <w:iCs/>
          <w:sz w:val="24"/>
          <w:szCs w:val="24"/>
        </w:rPr>
        <w:t xml:space="preserve">а в размере, </w:t>
      </w:r>
      <w:r w:rsidRPr="001A4396">
        <w:rPr>
          <w:sz w:val="24"/>
          <w:szCs w:val="24"/>
        </w:rPr>
        <w:t xml:space="preserve">превышающем в полтора раза размер обеспечения исполнения </w:t>
      </w:r>
      <w:r w:rsidR="009532A6">
        <w:rPr>
          <w:sz w:val="24"/>
          <w:szCs w:val="24"/>
        </w:rPr>
        <w:t>Контракт</w:t>
      </w:r>
      <w:r w:rsidRPr="001A4396">
        <w:rPr>
          <w:sz w:val="24"/>
          <w:szCs w:val="24"/>
        </w:rPr>
        <w:t>а (</w:t>
      </w:r>
      <w:r w:rsidRPr="00D16CDD">
        <w:rPr>
          <w:b/>
          <w:sz w:val="24"/>
          <w:szCs w:val="24"/>
        </w:rPr>
        <w:t>45 %</w:t>
      </w:r>
      <w:r w:rsidRPr="001A4396">
        <w:rPr>
          <w:sz w:val="24"/>
          <w:szCs w:val="24"/>
        </w:rPr>
        <w:t xml:space="preserve"> начальной (максимальной) цены </w:t>
      </w:r>
      <w:r w:rsidR="009532A6">
        <w:rPr>
          <w:sz w:val="24"/>
          <w:szCs w:val="24"/>
        </w:rPr>
        <w:t>Контракта</w:t>
      </w:r>
      <w:r w:rsidRPr="001A4396">
        <w:rPr>
          <w:sz w:val="24"/>
          <w:szCs w:val="24"/>
        </w:rPr>
        <w:t>а), что составляет</w:t>
      </w:r>
      <w:r>
        <w:rPr>
          <w:sz w:val="24"/>
          <w:szCs w:val="24"/>
        </w:rPr>
        <w:t xml:space="preserve"> </w:t>
      </w:r>
      <w:r w:rsidR="00753E16">
        <w:rPr>
          <w:b/>
          <w:sz w:val="24"/>
          <w:szCs w:val="24"/>
        </w:rPr>
        <w:t>146850</w:t>
      </w:r>
      <w:r w:rsidRPr="00D16CDD">
        <w:rPr>
          <w:b/>
          <w:sz w:val="24"/>
          <w:szCs w:val="24"/>
        </w:rPr>
        <w:t xml:space="preserve"> рублей </w:t>
      </w:r>
      <w:r w:rsidR="00F170F7">
        <w:rPr>
          <w:b/>
          <w:sz w:val="24"/>
          <w:szCs w:val="24"/>
        </w:rPr>
        <w:t>00</w:t>
      </w:r>
      <w:r w:rsidRPr="00D16CDD">
        <w:rPr>
          <w:b/>
          <w:sz w:val="24"/>
          <w:szCs w:val="24"/>
        </w:rPr>
        <w:t xml:space="preserve"> копеек </w:t>
      </w:r>
      <w:r w:rsidRPr="00D16CDD">
        <w:rPr>
          <w:sz w:val="24"/>
          <w:szCs w:val="24"/>
        </w:rPr>
        <w:t>(</w:t>
      </w:r>
      <w:r w:rsidR="00753E16">
        <w:rPr>
          <w:sz w:val="24"/>
          <w:szCs w:val="24"/>
        </w:rPr>
        <w:t>сто сорок шесть тысяч восемьсот пятьдесят</w:t>
      </w:r>
      <w:r>
        <w:rPr>
          <w:sz w:val="24"/>
          <w:szCs w:val="24"/>
        </w:rPr>
        <w:t xml:space="preserve"> рублей </w:t>
      </w:r>
      <w:r w:rsidR="00F170F7">
        <w:rPr>
          <w:sz w:val="24"/>
          <w:szCs w:val="24"/>
        </w:rPr>
        <w:t>00</w:t>
      </w:r>
      <w:r>
        <w:rPr>
          <w:sz w:val="24"/>
          <w:szCs w:val="24"/>
        </w:rPr>
        <w:t xml:space="preserve"> копеек)</w:t>
      </w:r>
    </w:p>
    <w:p w:rsidR="00D16CDD" w:rsidRPr="001A4396" w:rsidRDefault="00D16CDD" w:rsidP="00D16CDD">
      <w:pPr>
        <w:widowControl w:val="0"/>
        <w:suppressAutoHyphens/>
        <w:ind w:firstLine="709"/>
        <w:jc w:val="both"/>
        <w:rPr>
          <w:sz w:val="24"/>
          <w:szCs w:val="24"/>
        </w:rPr>
      </w:pPr>
      <w:r w:rsidRPr="001A4396">
        <w:rPr>
          <w:sz w:val="24"/>
          <w:szCs w:val="24"/>
        </w:rPr>
        <w:t>или</w:t>
      </w:r>
    </w:p>
    <w:p w:rsidR="00D16CDD" w:rsidRPr="001A4396" w:rsidRDefault="00D16CDD" w:rsidP="00D16CDD">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D16CDD" w:rsidRPr="00D16CDD" w:rsidRDefault="00D16CDD" w:rsidP="00D16CDD">
      <w:pPr>
        <w:autoSpaceDE w:val="0"/>
        <w:autoSpaceDN w:val="0"/>
        <w:adjustRightInd w:val="0"/>
        <w:ind w:firstLine="709"/>
        <w:jc w:val="both"/>
        <w:rPr>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sidR="009532A6">
        <w:rPr>
          <w:rFonts w:eastAsia="Calibri"/>
          <w:sz w:val="24"/>
          <w:szCs w:val="24"/>
        </w:rPr>
        <w:t>контрактов</w:t>
      </w:r>
      <w:r w:rsidRPr="001A4396">
        <w:rPr>
          <w:rFonts w:eastAsia="Calibri"/>
          <w:sz w:val="24"/>
          <w:szCs w:val="24"/>
        </w:rPr>
        <w:t xml:space="preserve"> и подтверждающая исполнение таким участником в течение не менее чем одного года до даты подачи заявки на участие в аукционе трех и более </w:t>
      </w:r>
      <w:r w:rsidRPr="001A4396">
        <w:rPr>
          <w:rFonts w:eastAsia="Calibri"/>
          <w:sz w:val="24"/>
          <w:szCs w:val="24"/>
        </w:rPr>
        <w:lastRenderedPageBreak/>
        <w:t xml:space="preserve">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должно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аукциона предложено заключить </w:t>
      </w:r>
      <w:r w:rsidR="009532A6">
        <w:rPr>
          <w:rFonts w:eastAsia="Calibri"/>
          <w:sz w:val="24"/>
          <w:szCs w:val="24"/>
        </w:rPr>
        <w:t>контракт</w:t>
      </w:r>
      <w:r w:rsidRPr="001A4396">
        <w:rPr>
          <w:rFonts w:eastAsia="Calibri"/>
          <w:sz w:val="24"/>
          <w:szCs w:val="24"/>
        </w:rPr>
        <w:t>.</w:t>
      </w:r>
    </w:p>
    <w:p w:rsidR="00B036E9" w:rsidRPr="00F35F83" w:rsidRDefault="00B036E9" w:rsidP="00B036E9">
      <w:pPr>
        <w:ind w:firstLine="709"/>
        <w:rPr>
          <w:sz w:val="24"/>
          <w:szCs w:val="24"/>
          <w:lang w:eastAsia="en-US"/>
        </w:rPr>
      </w:pPr>
    </w:p>
    <w:p w:rsidR="00B036E9" w:rsidRDefault="00D16CDD" w:rsidP="00015478">
      <w:pPr>
        <w:keepNext/>
        <w:jc w:val="center"/>
        <w:outlineLvl w:val="1"/>
        <w:rPr>
          <w:b/>
          <w:bCs/>
          <w:sz w:val="24"/>
          <w:szCs w:val="24"/>
        </w:rPr>
      </w:pPr>
      <w:bookmarkStart w:id="45" w:name="_Toc429584618"/>
      <w:r>
        <w:rPr>
          <w:b/>
          <w:bCs/>
          <w:sz w:val="24"/>
          <w:szCs w:val="24"/>
        </w:rPr>
        <w:t>Статья 18</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w:t>
      </w:r>
      <w:r w:rsidR="00FB42BA">
        <w:rPr>
          <w:rFonts w:eastAsia="Calibri"/>
          <w:sz w:val="24"/>
          <w:szCs w:val="24"/>
        </w:rPr>
        <w:t>8</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w:t>
      </w:r>
      <w:r w:rsidR="00D16CDD">
        <w:rPr>
          <w:rFonts w:eastAsia="Calibri"/>
          <w:sz w:val="24"/>
          <w:szCs w:val="24"/>
        </w:rPr>
        <w:t>7</w:t>
      </w:r>
      <w:r>
        <w:rPr>
          <w:rFonts w:eastAsia="Calibri"/>
          <w:sz w:val="24"/>
          <w:szCs w:val="24"/>
        </w:rPr>
        <w:t>.7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w:t>
      </w:r>
      <w:r w:rsidR="00FB42BA">
        <w:rPr>
          <w:sz w:val="24"/>
          <w:szCs w:val="24"/>
        </w:rPr>
        <w:t>8</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lastRenderedPageBreak/>
        <w:t>1</w:t>
      </w:r>
      <w:r w:rsidR="00FB42BA">
        <w:rPr>
          <w:sz w:val="24"/>
          <w:szCs w:val="24"/>
        </w:rPr>
        <w:t>8</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B42BA" w:rsidRPr="00F35F83" w:rsidRDefault="00FB42BA" w:rsidP="00015478">
      <w:pPr>
        <w:widowControl w:val="0"/>
        <w:suppressAutoHyphens/>
        <w:autoSpaceDE w:val="0"/>
        <w:ind w:firstLine="567"/>
        <w:jc w:val="both"/>
        <w:rPr>
          <w:sz w:val="24"/>
          <w:szCs w:val="24"/>
          <w:lang w:eastAsia="ar-SA"/>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sidR="00F170F7">
              <w:rPr>
                <w:sz w:val="24"/>
                <w:szCs w:val="24"/>
              </w:rPr>
              <w:t>32-60-34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F170F7" w:rsidP="00015478">
            <w:pPr>
              <w:jc w:val="both"/>
              <w:rPr>
                <w:b/>
                <w:sz w:val="24"/>
                <w:szCs w:val="24"/>
                <w:lang w:eastAsia="ar-SA"/>
              </w:rPr>
            </w:pPr>
            <w:r>
              <w:rPr>
                <w:sz w:val="24"/>
                <w:szCs w:val="24"/>
              </w:rPr>
              <w:t>Начальник ОМТС (</w:t>
            </w:r>
            <w:r w:rsidR="00B036E9" w:rsidRPr="008E26C9">
              <w:rPr>
                <w:sz w:val="24"/>
                <w:szCs w:val="24"/>
              </w:rPr>
              <w:t>Контрактный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F82CCA" w:rsidP="0048528B">
            <w:pPr>
              <w:autoSpaceDE w:val="0"/>
              <w:autoSpaceDN w:val="0"/>
              <w:adjustRightInd w:val="0"/>
              <w:jc w:val="both"/>
              <w:rPr>
                <w:b/>
                <w:i/>
                <w:color w:val="000000"/>
                <w:sz w:val="24"/>
                <w:szCs w:val="24"/>
              </w:rPr>
            </w:pPr>
            <w:r w:rsidRPr="0077333F">
              <w:rPr>
                <w:b/>
                <w:i/>
                <w:sz w:val="24"/>
                <w:szCs w:val="24"/>
              </w:rPr>
              <w:t>П</w:t>
            </w:r>
            <w:r w:rsidR="0077333F" w:rsidRPr="0077333F">
              <w:rPr>
                <w:b/>
                <w:i/>
                <w:sz w:val="24"/>
                <w:szCs w:val="24"/>
              </w:rPr>
              <w:t xml:space="preserve">оставка </w:t>
            </w:r>
            <w:r w:rsidR="0077333F" w:rsidRPr="0077333F">
              <w:rPr>
                <w:b/>
                <w:bCs/>
                <w:i/>
                <w:sz w:val="24"/>
                <w:szCs w:val="24"/>
              </w:rPr>
              <w:t xml:space="preserve">образовательной системы </w:t>
            </w:r>
            <w:r w:rsidR="006A1BB3" w:rsidRPr="0077333F">
              <w:rPr>
                <w:b/>
                <w:i/>
                <w:sz w:val="24"/>
                <w:szCs w:val="24"/>
              </w:rPr>
              <w:t>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4A2E55" w:rsidP="004A2E55">
                <w:pPr>
                  <w:widowControl w:val="0"/>
                  <w:suppressAutoHyphens/>
                  <w:autoSpaceDE w:val="0"/>
                  <w:autoSpaceDN w:val="0"/>
                  <w:adjustRightInd w:val="0"/>
                  <w:jc w:val="both"/>
                  <w:rPr>
                    <w:sz w:val="24"/>
                    <w:szCs w:val="24"/>
                  </w:rPr>
                </w:pPr>
                <w:r>
                  <w:rPr>
                    <w:sz w:val="24"/>
                    <w:szCs w:val="24"/>
                  </w:rPr>
                  <w:t>П</w:t>
                </w:r>
                <w:r w:rsidR="006A1BB3">
                  <w:rPr>
                    <w:sz w:val="24"/>
                    <w:szCs w:val="24"/>
                  </w:rPr>
                  <w:t>осле заключения контракта</w:t>
                </w:r>
                <w:r>
                  <w:rPr>
                    <w:sz w:val="24"/>
                    <w:szCs w:val="24"/>
                  </w:rPr>
                  <w:t xml:space="preserve"> до 27.12.2018</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lastRenderedPageBreak/>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 xml:space="preserve">средств </w:t>
            </w:r>
            <w:r w:rsidR="00F170F7">
              <w:rPr>
                <w:sz w:val="24"/>
                <w:szCs w:val="24"/>
                <w:lang w:eastAsia="ar-SA"/>
              </w:rPr>
              <w:t>областного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814CC5"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77333F">
                  <w:rPr>
                    <w:b/>
                    <w:sz w:val="24"/>
                    <w:szCs w:val="24"/>
                    <w:lang w:eastAsia="ar-SA"/>
                  </w:rPr>
                  <w:t>326333</w:t>
                </w:r>
                <w:r w:rsidR="00F170F7">
                  <w:rPr>
                    <w:b/>
                    <w:sz w:val="24"/>
                    <w:szCs w:val="24"/>
                    <w:lang w:eastAsia="ar-SA"/>
                  </w:rPr>
                  <w:t xml:space="preserve"> </w:t>
                </w:r>
                <w:r w:rsidR="00B036E9" w:rsidRPr="00127A51">
                  <w:rPr>
                    <w:b/>
                    <w:sz w:val="24"/>
                    <w:szCs w:val="24"/>
                    <w:lang w:eastAsia="ar-SA"/>
                  </w:rPr>
                  <w:t>(</w:t>
                </w:r>
                <w:r w:rsidR="0077333F">
                  <w:rPr>
                    <w:b/>
                    <w:sz w:val="24"/>
                    <w:szCs w:val="24"/>
                    <w:lang w:eastAsia="ar-SA"/>
                  </w:rPr>
                  <w:t>триста двадцать шесть тысяч триста тридцать три</w:t>
                </w:r>
                <w:r w:rsidR="00DF7986">
                  <w:rPr>
                    <w:b/>
                    <w:sz w:val="24"/>
                    <w:szCs w:val="24"/>
                    <w:lang w:eastAsia="ar-SA"/>
                  </w:rPr>
                  <w:t xml:space="preserve"> </w:t>
                </w:r>
                <w:r w:rsidR="00F170F7">
                  <w:rPr>
                    <w:b/>
                    <w:sz w:val="24"/>
                    <w:szCs w:val="24"/>
                    <w:lang w:eastAsia="ar-SA"/>
                  </w:rPr>
                  <w:t>рубл</w:t>
                </w:r>
                <w:r w:rsidR="0077333F">
                  <w:rPr>
                    <w:b/>
                    <w:sz w:val="24"/>
                    <w:szCs w:val="24"/>
                    <w:lang w:eastAsia="ar-SA"/>
                  </w:rPr>
                  <w:t>я</w:t>
                </w:r>
                <w:r w:rsidR="00B036E9" w:rsidRPr="00127A51">
                  <w:rPr>
                    <w:b/>
                    <w:sz w:val="24"/>
                    <w:szCs w:val="24"/>
                    <w:lang w:eastAsia="ar-SA"/>
                  </w:rPr>
                  <w:t xml:space="preserve">) </w:t>
                </w:r>
                <w:r w:rsidR="0077333F">
                  <w:rPr>
                    <w:b/>
                    <w:sz w:val="24"/>
                    <w:szCs w:val="24"/>
                    <w:lang w:eastAsia="ar-SA"/>
                  </w:rPr>
                  <w:t>33</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814CC5" w:rsidP="00F170F7">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F170F7">
                  <w:rPr>
                    <w:sz w:val="24"/>
                    <w:szCs w:val="24"/>
                    <w:lang w:eastAsia="en-US"/>
                  </w:rPr>
                  <w:t>6</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lastRenderedPageBreak/>
              <w:t>6</w:t>
            </w:r>
            <w:r w:rsidR="003F3C1D">
              <w:rPr>
                <w:sz w:val="24"/>
                <w:szCs w:val="24"/>
              </w:rPr>
              <w:t xml:space="preserve">) </w:t>
            </w:r>
            <w:r w:rsidR="003F3C1D" w:rsidRPr="00B64B38">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77333F">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77333F">
              <w:rPr>
                <w:rFonts w:eastAsia="Arial"/>
                <w:sz w:val="24"/>
                <w:szCs w:val="24"/>
                <w:lang w:eastAsia="ar-SA"/>
              </w:rPr>
              <w:t>3263</w:t>
            </w:r>
            <w:r w:rsidRPr="00127A51">
              <w:rPr>
                <w:rFonts w:eastAsia="Arial"/>
                <w:sz w:val="24"/>
                <w:szCs w:val="24"/>
                <w:lang w:eastAsia="ar-SA"/>
              </w:rPr>
              <w:t xml:space="preserve"> (</w:t>
            </w:r>
            <w:r w:rsidR="0077333F">
              <w:rPr>
                <w:rFonts w:eastAsia="Arial"/>
                <w:sz w:val="24"/>
                <w:szCs w:val="24"/>
                <w:lang w:eastAsia="ar-SA"/>
              </w:rPr>
              <w:t>Три</w:t>
            </w:r>
            <w:r w:rsidR="00F170F7">
              <w:rPr>
                <w:rFonts w:eastAsia="Arial"/>
                <w:sz w:val="24"/>
                <w:szCs w:val="24"/>
                <w:lang w:eastAsia="ar-SA"/>
              </w:rPr>
              <w:t xml:space="preserve"> тысяч</w:t>
            </w:r>
            <w:r w:rsidR="0077333F">
              <w:rPr>
                <w:rFonts w:eastAsia="Arial"/>
                <w:sz w:val="24"/>
                <w:szCs w:val="24"/>
                <w:lang w:eastAsia="ar-SA"/>
              </w:rPr>
              <w:t>и</w:t>
            </w:r>
            <w:r w:rsidR="00F170F7">
              <w:rPr>
                <w:rFonts w:eastAsia="Arial"/>
                <w:sz w:val="24"/>
                <w:szCs w:val="24"/>
                <w:lang w:eastAsia="ar-SA"/>
              </w:rPr>
              <w:t xml:space="preserve"> </w:t>
            </w:r>
            <w:r w:rsidR="0077333F">
              <w:rPr>
                <w:rFonts w:eastAsia="Arial"/>
                <w:sz w:val="24"/>
                <w:szCs w:val="24"/>
                <w:lang w:eastAsia="ar-SA"/>
              </w:rPr>
              <w:t>двести шестьдесят три</w:t>
            </w:r>
            <w:r w:rsidR="00317673">
              <w:rPr>
                <w:rFonts w:eastAsia="Arial"/>
                <w:sz w:val="24"/>
                <w:szCs w:val="24"/>
                <w:lang w:eastAsia="ar-SA"/>
              </w:rPr>
              <w:t xml:space="preserve"> </w:t>
            </w:r>
            <w:r w:rsidR="00B57084">
              <w:rPr>
                <w:rFonts w:eastAsia="Arial"/>
                <w:sz w:val="24"/>
                <w:szCs w:val="24"/>
                <w:lang w:eastAsia="ar-SA"/>
              </w:rPr>
              <w:t>рубл</w:t>
            </w:r>
            <w:r w:rsidR="0077333F">
              <w:rPr>
                <w:rFonts w:eastAsia="Arial"/>
                <w:sz w:val="24"/>
                <w:szCs w:val="24"/>
                <w:lang w:eastAsia="ar-SA"/>
              </w:rPr>
              <w:t>я</w:t>
            </w:r>
            <w:r w:rsidRPr="00127A51">
              <w:rPr>
                <w:rFonts w:eastAsia="Arial"/>
                <w:sz w:val="24"/>
                <w:szCs w:val="24"/>
                <w:lang w:eastAsia="ar-SA"/>
              </w:rPr>
              <w:t xml:space="preserve">) </w:t>
            </w:r>
            <w:r w:rsidR="0077333F">
              <w:rPr>
                <w:rFonts w:eastAsia="Arial"/>
                <w:sz w:val="24"/>
                <w:szCs w:val="24"/>
                <w:lang w:eastAsia="ar-SA"/>
              </w:rPr>
              <w:t>33</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lastRenderedPageBreak/>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lastRenderedPageBreak/>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814CC5" w:rsidP="007E5DB9">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11-29T00:00:00Z">
                  <w:dateFormat w:val="dd.MM.yyyy"/>
                  <w:lid w:val="ru-RU"/>
                  <w:storeMappedDataAs w:val="dateTime"/>
                  <w:calendar w:val="gregorian"/>
                </w:date>
              </w:sdtPr>
              <w:sdtContent>
                <w:r w:rsidR="007E5DB9">
                  <w:rPr>
                    <w:sz w:val="24"/>
                    <w:szCs w:val="24"/>
                    <w:lang w:eastAsia="ar-SA"/>
                  </w:rPr>
                  <w:t>29.11.2018</w:t>
                </w:r>
              </w:sdtContent>
            </w:sdt>
            <w:r w:rsidR="00B57084">
              <w:rPr>
                <w:sz w:val="24"/>
                <w:szCs w:val="24"/>
                <w:lang w:eastAsia="ar-SA"/>
              </w:rPr>
              <w:t xml:space="preserve">в </w:t>
            </w:r>
            <w:r w:rsidR="00FE425B">
              <w:rPr>
                <w:sz w:val="24"/>
                <w:szCs w:val="24"/>
                <w:lang w:eastAsia="ar-SA"/>
              </w:rPr>
              <w:t>09</w:t>
            </w:r>
            <w:r w:rsidR="00B036E9" w:rsidRPr="009C701A">
              <w:rPr>
                <w:sz w:val="24"/>
                <w:szCs w:val="24"/>
                <w:lang w:eastAsia="ar-SA"/>
              </w:rPr>
              <w:t xml:space="preserve"> часов 00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8-11-30T00:00:00Z">
                <w:dateFormat w:val="dd.MM.yyyy"/>
                <w:lid w:val="ru-RU"/>
                <w:storeMappedDataAs w:val="dateTime"/>
                <w:calendar w:val="gregorian"/>
              </w:date>
            </w:sdtPr>
            <w:sdtContent>
              <w:p w:rsidR="00B036E9" w:rsidRPr="009C701A" w:rsidRDefault="007E5DB9" w:rsidP="007E5DB9">
                <w:pPr>
                  <w:widowControl w:val="0"/>
                  <w:tabs>
                    <w:tab w:val="left" w:pos="0"/>
                  </w:tabs>
                  <w:suppressAutoHyphens/>
                  <w:autoSpaceDE w:val="0"/>
                  <w:rPr>
                    <w:sz w:val="24"/>
                    <w:szCs w:val="24"/>
                    <w:lang w:eastAsia="ar-SA"/>
                  </w:rPr>
                </w:pPr>
                <w:r>
                  <w:rPr>
                    <w:sz w:val="24"/>
                    <w:szCs w:val="24"/>
                    <w:lang w:eastAsia="ar-SA"/>
                  </w:rPr>
                  <w:t>30.11.2018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814CC5" w:rsidP="007E5DB9">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8-12-05T00:00:00Z">
                  <w:dateFormat w:val="dd.MM.yyyy"/>
                  <w:lid w:val="ru-RU"/>
                  <w:storeMappedDataAs w:val="dateTime"/>
                  <w:calendar w:val="gregorian"/>
                </w:date>
              </w:sdtPr>
              <w:sdtContent>
                <w:r w:rsidR="007E5DB9">
                  <w:rPr>
                    <w:sz w:val="24"/>
                    <w:szCs w:val="24"/>
                    <w:lang w:eastAsia="ar-SA"/>
                  </w:rPr>
                  <w:t>05.12.2018</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a"/>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a"/>
              <w:jc w:val="both"/>
              <w:rPr>
                <w:sz w:val="24"/>
                <w:szCs w:val="24"/>
              </w:rPr>
            </w:pPr>
            <w:r>
              <w:rPr>
                <w:sz w:val="24"/>
                <w:szCs w:val="24"/>
              </w:rPr>
              <w:t xml:space="preserve">5 % от начальной (максимальной) цены контракта, что составляет </w:t>
            </w:r>
            <w:r w:rsidR="00FE425B">
              <w:rPr>
                <w:sz w:val="24"/>
                <w:szCs w:val="24"/>
              </w:rPr>
              <w:t>16316</w:t>
            </w:r>
            <w:r>
              <w:rPr>
                <w:sz w:val="24"/>
                <w:szCs w:val="24"/>
              </w:rPr>
              <w:t xml:space="preserve"> (</w:t>
            </w:r>
            <w:r w:rsidR="00FE425B">
              <w:rPr>
                <w:sz w:val="24"/>
                <w:szCs w:val="24"/>
              </w:rPr>
              <w:t>Шестнадцать</w:t>
            </w:r>
            <w:r w:rsidR="00317673">
              <w:rPr>
                <w:sz w:val="24"/>
                <w:szCs w:val="24"/>
              </w:rPr>
              <w:t xml:space="preserve"> тысяч </w:t>
            </w:r>
            <w:r w:rsidR="00FE425B">
              <w:rPr>
                <w:sz w:val="24"/>
                <w:szCs w:val="24"/>
              </w:rPr>
              <w:t>триста шестнадцать</w:t>
            </w:r>
            <w:r w:rsidR="00BA1BD3">
              <w:rPr>
                <w:sz w:val="24"/>
                <w:szCs w:val="24"/>
              </w:rPr>
              <w:t xml:space="preserve"> </w:t>
            </w:r>
            <w:r w:rsidR="00981DB7">
              <w:rPr>
                <w:sz w:val="24"/>
                <w:szCs w:val="24"/>
              </w:rPr>
              <w:t>рубл</w:t>
            </w:r>
            <w:r w:rsidR="00317673">
              <w:rPr>
                <w:sz w:val="24"/>
                <w:szCs w:val="24"/>
              </w:rPr>
              <w:t>ей</w:t>
            </w:r>
            <w:r>
              <w:rPr>
                <w:sz w:val="24"/>
                <w:szCs w:val="24"/>
              </w:rPr>
              <w:t xml:space="preserve">) </w:t>
            </w:r>
            <w:r w:rsidR="00FE425B">
              <w:rPr>
                <w:sz w:val="24"/>
                <w:szCs w:val="24"/>
              </w:rPr>
              <w:t>67</w:t>
            </w:r>
            <w:r>
              <w:rPr>
                <w:sz w:val="24"/>
                <w:szCs w:val="24"/>
              </w:rPr>
              <w:t xml:space="preserve"> коп.</w:t>
            </w:r>
          </w:p>
          <w:p w:rsidR="00B036E9" w:rsidRPr="00F35F83" w:rsidRDefault="00B036E9" w:rsidP="00981DB7">
            <w:pPr>
              <w:pStyle w:val="affa"/>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a"/>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a"/>
              <w:jc w:val="both"/>
              <w:rPr>
                <w:sz w:val="24"/>
                <w:szCs w:val="24"/>
              </w:rPr>
            </w:pPr>
            <w:r w:rsidRPr="00F35F83">
              <w:rPr>
                <w:sz w:val="24"/>
                <w:szCs w:val="24"/>
              </w:rPr>
              <w:t>Получатель</w:t>
            </w:r>
          </w:p>
          <w:p w:rsidR="00B036E9" w:rsidRPr="00F35F83" w:rsidRDefault="00B036E9" w:rsidP="00981DB7">
            <w:pPr>
              <w:pStyle w:val="affa"/>
              <w:jc w:val="both"/>
              <w:rPr>
                <w:sz w:val="24"/>
                <w:szCs w:val="24"/>
              </w:rPr>
            </w:pPr>
            <w:r>
              <w:rPr>
                <w:sz w:val="24"/>
                <w:szCs w:val="24"/>
              </w:rPr>
              <w:t>ГПОАУ ЯО Ярославский педагогический колледж</w:t>
            </w:r>
          </w:p>
          <w:p w:rsidR="00B036E9" w:rsidRPr="00F35F83" w:rsidRDefault="00B036E9" w:rsidP="00981DB7">
            <w:pPr>
              <w:pStyle w:val="affa"/>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a"/>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a"/>
              <w:rPr>
                <w:bCs/>
                <w:sz w:val="24"/>
                <w:szCs w:val="24"/>
              </w:rPr>
            </w:pPr>
            <w:r>
              <w:rPr>
                <w:bCs/>
                <w:sz w:val="24"/>
                <w:szCs w:val="24"/>
              </w:rPr>
              <w:t>Отделение Ярославль г. Ярославль</w:t>
            </w:r>
          </w:p>
          <w:p w:rsidR="00B036E9" w:rsidRPr="00F35F83" w:rsidRDefault="00B036E9" w:rsidP="00981DB7">
            <w:pPr>
              <w:pStyle w:val="affa"/>
              <w:rPr>
                <w:sz w:val="24"/>
                <w:szCs w:val="24"/>
              </w:rPr>
            </w:pPr>
            <w:r w:rsidRPr="00F35F83">
              <w:rPr>
                <w:sz w:val="24"/>
                <w:szCs w:val="24"/>
              </w:rPr>
              <w:lastRenderedPageBreak/>
              <w:t xml:space="preserve">р/с  </w:t>
            </w:r>
            <w:r>
              <w:rPr>
                <w:sz w:val="24"/>
                <w:szCs w:val="24"/>
              </w:rPr>
              <w:t>40601810378883000001</w:t>
            </w:r>
          </w:p>
          <w:p w:rsidR="00B036E9" w:rsidRPr="00F35F83" w:rsidRDefault="00B036E9" w:rsidP="00981DB7">
            <w:pPr>
              <w:pStyle w:val="affa"/>
              <w:rPr>
                <w:sz w:val="24"/>
                <w:szCs w:val="24"/>
              </w:rPr>
            </w:pPr>
            <w:r w:rsidRPr="00F35F83">
              <w:rPr>
                <w:sz w:val="24"/>
                <w:szCs w:val="24"/>
              </w:rPr>
              <w:t xml:space="preserve">БИК </w:t>
            </w:r>
            <w:r>
              <w:rPr>
                <w:sz w:val="24"/>
                <w:szCs w:val="24"/>
              </w:rPr>
              <w:t>047888001</w:t>
            </w:r>
          </w:p>
          <w:p w:rsidR="00B036E9" w:rsidRPr="00F35F83" w:rsidRDefault="00B036E9" w:rsidP="00981DB7">
            <w:pPr>
              <w:pStyle w:val="affa"/>
              <w:rPr>
                <w:sz w:val="24"/>
                <w:szCs w:val="24"/>
              </w:rPr>
            </w:pPr>
            <w:r w:rsidRPr="00F35F83">
              <w:rPr>
                <w:sz w:val="24"/>
                <w:szCs w:val="24"/>
              </w:rPr>
              <w:t>КБК 00000000000000000</w:t>
            </w:r>
            <w:r>
              <w:rPr>
                <w:sz w:val="24"/>
                <w:szCs w:val="24"/>
              </w:rPr>
              <w:t>510</w:t>
            </w:r>
          </w:p>
          <w:p w:rsidR="00B036E9" w:rsidRPr="00F35F83" w:rsidRDefault="00B036E9" w:rsidP="00981DB7">
            <w:pPr>
              <w:pStyle w:val="affa"/>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 xml:space="preserve">по </w:t>
            </w:r>
            <w:r w:rsidR="00FE425B">
              <w:rPr>
                <w:sz w:val="24"/>
                <w:szCs w:val="24"/>
              </w:rPr>
              <w:t xml:space="preserve">поставке </w:t>
            </w:r>
            <w:r w:rsidR="00FE425B">
              <w:rPr>
                <w:bCs/>
                <w:sz w:val="24"/>
                <w:szCs w:val="24"/>
              </w:rPr>
              <w:t>образовательн</w:t>
            </w:r>
            <w:r w:rsidR="00FE425B" w:rsidRPr="002515B1">
              <w:rPr>
                <w:bCs/>
                <w:sz w:val="24"/>
                <w:szCs w:val="24"/>
              </w:rPr>
              <w:t>ой</w:t>
            </w:r>
            <w:r w:rsidR="00FE425B">
              <w:rPr>
                <w:bCs/>
                <w:sz w:val="24"/>
                <w:szCs w:val="24"/>
              </w:rPr>
              <w:t xml:space="preserve"> системы </w:t>
            </w:r>
            <w:r w:rsidR="008A0DDC">
              <w:rPr>
                <w:sz w:val="24"/>
                <w:szCs w:val="24"/>
              </w:rPr>
              <w:t>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a"/>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a"/>
              <w:jc w:val="both"/>
              <w:rPr>
                <w:bCs/>
                <w:color w:val="000000"/>
                <w:sz w:val="24"/>
                <w:szCs w:val="24"/>
              </w:rPr>
            </w:pPr>
          </w:p>
          <w:p w:rsidR="00B036E9" w:rsidRPr="00F35F83" w:rsidRDefault="00B036E9" w:rsidP="00981DB7">
            <w:pPr>
              <w:pStyle w:val="affa"/>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FE425B" w:rsidP="00AA1268">
            <w:pPr>
              <w:autoSpaceDE w:val="0"/>
              <w:autoSpaceDN w:val="0"/>
              <w:adjustRightInd w:val="0"/>
              <w:jc w:val="both"/>
              <w:rPr>
                <w:color w:val="FF0000"/>
                <w:sz w:val="24"/>
                <w:szCs w:val="24"/>
              </w:rPr>
            </w:pPr>
            <w:r>
              <w:rPr>
                <w:sz w:val="24"/>
                <w:szCs w:val="24"/>
              </w:rPr>
              <w:t xml:space="preserve">Поставка </w:t>
            </w:r>
            <w:r>
              <w:rPr>
                <w:bCs/>
                <w:sz w:val="24"/>
                <w:szCs w:val="24"/>
              </w:rPr>
              <w:t>образовательн</w:t>
            </w:r>
            <w:r w:rsidRPr="002515B1">
              <w:rPr>
                <w:bCs/>
                <w:sz w:val="24"/>
                <w:szCs w:val="24"/>
              </w:rPr>
              <w:t>ой</w:t>
            </w:r>
            <w:r>
              <w:rPr>
                <w:bCs/>
                <w:sz w:val="24"/>
                <w:szCs w:val="24"/>
              </w:rPr>
              <w:t xml:space="preserve"> системы </w:t>
            </w:r>
            <w:r w:rsidR="00B23A61">
              <w:rPr>
                <w:color w:val="000000"/>
                <w:sz w:val="24"/>
                <w:szCs w:val="24"/>
              </w:rPr>
              <w:t>для нужд ГПОАУ ЯО Яро</w:t>
            </w:r>
            <w:r w:rsidR="00C7069A">
              <w:rPr>
                <w:color w:val="000000"/>
                <w:sz w:val="24"/>
                <w:szCs w:val="24"/>
              </w:rPr>
              <w:t>сл</w:t>
            </w:r>
            <w:r w:rsidR="00B23A61">
              <w:rPr>
                <w:color w:val="000000"/>
                <w:sz w:val="24"/>
                <w:szCs w:val="24"/>
              </w:rPr>
              <w:t>авского педагогического колледжа</w:t>
            </w:r>
            <w:r w:rsidR="00AA66A0">
              <w:rPr>
                <w:color w:val="000000"/>
                <w:sz w:val="24"/>
                <w:szCs w:val="24"/>
              </w:rPr>
              <w:t xml:space="preserve">. </w:t>
            </w:r>
            <w:r w:rsidR="00AA66A0" w:rsidRPr="00BF3CCF">
              <w:rPr>
                <w:sz w:val="24"/>
                <w:szCs w:val="24"/>
              </w:rPr>
              <w:t>Характеристики и количество товаров указано в Спецификации (п. 16 настоящего технического задания)</w:t>
            </w:r>
            <w:r w:rsidR="00AA66A0">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FE425B" w:rsidP="00C7069A">
            <w:pPr>
              <w:rPr>
                <w:sz w:val="24"/>
                <w:szCs w:val="24"/>
              </w:rPr>
            </w:pPr>
            <w:r>
              <w:rPr>
                <w:sz w:val="24"/>
                <w:szCs w:val="24"/>
              </w:rPr>
              <w:t>326 333</w:t>
            </w:r>
            <w:r w:rsidR="00AA66A0" w:rsidRPr="00A303B6">
              <w:rPr>
                <w:sz w:val="24"/>
                <w:szCs w:val="24"/>
              </w:rPr>
              <w:t xml:space="preserve"> руб. </w:t>
            </w:r>
            <w:r>
              <w:rPr>
                <w:sz w:val="24"/>
                <w:szCs w:val="24"/>
              </w:rPr>
              <w:t>33</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152DD0">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152DD0">
              <w:rPr>
                <w:color w:val="000000"/>
                <w:sz w:val="24"/>
                <w:szCs w:val="24"/>
                <w:lang w:eastAsia="en-US"/>
              </w:rPr>
              <w:t>6</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Период поставки Товара: с даты заключения контракта</w:t>
            </w:r>
            <w:r w:rsidR="007E5DB9">
              <w:rPr>
                <w:sz w:val="24"/>
                <w:szCs w:val="24"/>
                <w:lang w:eastAsia="en-US"/>
              </w:rPr>
              <w:t xml:space="preserve"> до 27.12.2018</w:t>
            </w:r>
            <w:r w:rsidRPr="00A303B6">
              <w:rPr>
                <w:sz w:val="24"/>
                <w:szCs w:val="24"/>
                <w:lang w:eastAsia="en-US"/>
              </w:rPr>
              <w:t xml:space="preserve">.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7C2822" w:rsidP="007C2822">
            <w:pPr>
              <w:autoSpaceDE w:val="0"/>
              <w:autoSpaceDN w:val="0"/>
              <w:adjustRightInd w:val="0"/>
              <w:outlineLvl w:val="2"/>
              <w:rPr>
                <w:sz w:val="24"/>
                <w:szCs w:val="24"/>
              </w:rPr>
            </w:pPr>
            <w:r w:rsidRPr="007C2822">
              <w:rPr>
                <w:sz w:val="24"/>
                <w:szCs w:val="24"/>
              </w:rPr>
              <w:t>1.</w:t>
            </w:r>
            <w:r>
              <w:rPr>
                <w:sz w:val="24"/>
                <w:szCs w:val="24"/>
              </w:rPr>
              <w:t xml:space="preserve"> </w:t>
            </w:r>
            <w:r w:rsidRPr="007C2822">
              <w:rPr>
                <w:sz w:val="24"/>
                <w:szCs w:val="24"/>
              </w:rPr>
              <w:t>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7C2822" w:rsidRDefault="007C2822" w:rsidP="007C2822">
            <w:pPr>
              <w:autoSpaceDE w:val="0"/>
              <w:autoSpaceDN w:val="0"/>
              <w:adjustRightInd w:val="0"/>
              <w:jc w:val="both"/>
              <w:rPr>
                <w:sz w:val="24"/>
                <w:szCs w:val="24"/>
              </w:rPr>
            </w:pPr>
            <w:r>
              <w:rPr>
                <w:sz w:val="24"/>
                <w:szCs w:val="24"/>
              </w:rPr>
              <w:t>2.</w:t>
            </w:r>
            <w:r w:rsidRPr="001A4396">
              <w:rPr>
                <w:sz w:val="24"/>
                <w:szCs w:val="24"/>
              </w:rPr>
              <w:t xml:space="preserve">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7C2822" w:rsidRDefault="007C2822" w:rsidP="007C2822">
            <w:pPr>
              <w:tabs>
                <w:tab w:val="left" w:pos="567"/>
              </w:tabs>
              <w:jc w:val="both"/>
              <w:rPr>
                <w:sz w:val="24"/>
                <w:szCs w:val="24"/>
              </w:rPr>
            </w:pPr>
            <w:r>
              <w:rPr>
                <w:sz w:val="24"/>
                <w:szCs w:val="24"/>
              </w:rPr>
              <w:t>3.</w:t>
            </w:r>
            <w:r w:rsidRPr="001A4396">
              <w:rPr>
                <w:sz w:val="24"/>
                <w:szCs w:val="24"/>
              </w:rPr>
              <w:t xml:space="preserve">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7C2822" w:rsidRDefault="007C2822" w:rsidP="007C2822">
            <w:pPr>
              <w:tabs>
                <w:tab w:val="left" w:pos="567"/>
              </w:tabs>
              <w:jc w:val="both"/>
              <w:rPr>
                <w:sz w:val="24"/>
                <w:szCs w:val="24"/>
              </w:rPr>
            </w:pPr>
            <w:r>
              <w:rPr>
                <w:sz w:val="24"/>
                <w:szCs w:val="24"/>
              </w:rPr>
              <w:t>4.</w:t>
            </w:r>
            <w:r w:rsidRPr="001A4396">
              <w:rPr>
                <w:sz w:val="24"/>
                <w:szCs w:val="24"/>
              </w:rPr>
              <w:t xml:space="preserve"> На все поставляемые устройства должны быть технические паспорта и необходимые сертификаты соответствия на момент заключения Договора.</w:t>
            </w:r>
          </w:p>
          <w:p w:rsidR="007C2822" w:rsidRDefault="007C2822" w:rsidP="007C2822">
            <w:pPr>
              <w:tabs>
                <w:tab w:val="left" w:pos="567"/>
              </w:tabs>
              <w:jc w:val="both"/>
              <w:rPr>
                <w:sz w:val="24"/>
                <w:szCs w:val="24"/>
              </w:rPr>
            </w:pPr>
            <w:r>
              <w:rPr>
                <w:sz w:val="24"/>
                <w:szCs w:val="24"/>
              </w:rPr>
              <w:t>5.</w:t>
            </w:r>
            <w:r w:rsidRPr="001A4396">
              <w:rPr>
                <w:sz w:val="24"/>
                <w:szCs w:val="24"/>
              </w:rPr>
              <w:t>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7C2822" w:rsidRPr="007C2822" w:rsidRDefault="007C2822" w:rsidP="007C2822">
            <w:pPr>
              <w:tabs>
                <w:tab w:val="left" w:pos="567"/>
              </w:tabs>
              <w:contextualSpacing/>
              <w:jc w:val="both"/>
              <w:rPr>
                <w:sz w:val="24"/>
                <w:szCs w:val="24"/>
              </w:rPr>
            </w:pPr>
            <w:r w:rsidRPr="007C2822">
              <w:rPr>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7C2822" w:rsidRPr="007C2822" w:rsidRDefault="007C2822" w:rsidP="007C2822">
            <w:pPr>
              <w:tabs>
                <w:tab w:val="left" w:pos="567"/>
              </w:tabs>
              <w:contextualSpacing/>
              <w:jc w:val="both"/>
              <w:rPr>
                <w:sz w:val="24"/>
                <w:szCs w:val="24"/>
              </w:rPr>
            </w:pPr>
            <w:r w:rsidRPr="007C2822">
              <w:rPr>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7C2822" w:rsidRPr="007C2822" w:rsidRDefault="007C2822" w:rsidP="007C2822">
            <w:pPr>
              <w:tabs>
                <w:tab w:val="left" w:pos="567"/>
              </w:tabs>
              <w:contextualSpacing/>
              <w:jc w:val="both"/>
              <w:rPr>
                <w:sz w:val="24"/>
                <w:szCs w:val="24"/>
              </w:rPr>
            </w:pPr>
            <w:r w:rsidRPr="007C2822">
              <w:rPr>
                <w:sz w:val="24"/>
                <w:szCs w:val="24"/>
              </w:rPr>
              <w:t>8.</w:t>
            </w:r>
            <w:r w:rsidRPr="007C2822">
              <w:rPr>
                <w:rFonts w:eastAsia="Calibri"/>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w:t>
            </w:r>
            <w:r w:rsidRPr="007C2822">
              <w:rPr>
                <w:rFonts w:eastAsia="Calibri"/>
                <w:sz w:val="24"/>
                <w:szCs w:val="24"/>
                <w:lang w:eastAsia="en-US"/>
              </w:rPr>
              <w:lastRenderedPageBreak/>
              <w:t>восстановлены потребительские свойства).</w:t>
            </w:r>
          </w:p>
          <w:p w:rsidR="007C2822" w:rsidRPr="007C2822" w:rsidRDefault="007C2822" w:rsidP="007C2822">
            <w:pPr>
              <w:contextualSpacing/>
              <w:jc w:val="both"/>
              <w:rPr>
                <w:sz w:val="24"/>
                <w:szCs w:val="24"/>
              </w:rPr>
            </w:pPr>
            <w:r w:rsidRPr="007C2822">
              <w:rPr>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7C2822" w:rsidP="00DE6959">
            <w:pPr>
              <w:rPr>
                <w:sz w:val="22"/>
                <w:szCs w:val="22"/>
              </w:rPr>
            </w:pPr>
            <w:r>
              <w:rPr>
                <w:sz w:val="22"/>
                <w:szCs w:val="22"/>
                <w:u w:val="single"/>
              </w:rPr>
              <w:t>Указаны в п.16 Спецификация</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7C2822" w:rsidP="00DE6959">
            <w:pPr>
              <w:rPr>
                <w:sz w:val="22"/>
                <w:szCs w:val="22"/>
                <w:u w:val="single"/>
                <w:lang w:val="en-US"/>
              </w:rPr>
            </w:pPr>
            <w:r>
              <w:rPr>
                <w:sz w:val="22"/>
                <w:szCs w:val="22"/>
                <w:u w:val="single"/>
              </w:rPr>
              <w:t>Указаны в п.16 Спецификация</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r w:rsidR="007605E1">
              <w:rPr>
                <w:sz w:val="22"/>
                <w:szCs w:val="22"/>
                <w:lang w:eastAsia="en-US"/>
              </w:rPr>
              <w:t xml:space="preserve"> (но не менее 12 календарных месяцев).</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709"/>
        <w:gridCol w:w="992"/>
        <w:gridCol w:w="992"/>
        <w:gridCol w:w="1276"/>
      </w:tblGrid>
      <w:tr w:rsidR="00AA66A0" w:rsidRPr="00A6772D" w:rsidTr="00B21C3E">
        <w:tc>
          <w:tcPr>
            <w:tcW w:w="567"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5387"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992"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992"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276" w:type="dxa"/>
          </w:tcPr>
          <w:p w:rsidR="00AA66A0" w:rsidRPr="00A6772D" w:rsidRDefault="00AA66A0" w:rsidP="00B21C3E">
            <w:pPr>
              <w:tabs>
                <w:tab w:val="left" w:pos="3443"/>
              </w:tabs>
              <w:ind w:right="-108"/>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B21C3E">
        <w:tc>
          <w:tcPr>
            <w:tcW w:w="567"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B21C3E" w:rsidRPr="006648C7" w:rsidRDefault="00B21C3E" w:rsidP="00B21C3E">
            <w:pPr>
              <w:tabs>
                <w:tab w:val="left" w:pos="3443"/>
              </w:tabs>
              <w:jc w:val="both"/>
              <w:rPr>
                <w:b/>
                <w:sz w:val="24"/>
                <w:szCs w:val="24"/>
                <w:u w:val="single"/>
              </w:rPr>
            </w:pPr>
            <w:r w:rsidRPr="006648C7">
              <w:rPr>
                <w:b/>
                <w:bCs/>
                <w:sz w:val="24"/>
                <w:szCs w:val="24"/>
                <w:u w:val="single"/>
              </w:rPr>
              <w:t xml:space="preserve">Образовательная система </w:t>
            </w:r>
          </w:p>
          <w:p w:rsidR="00B21C3E" w:rsidRPr="006648C7" w:rsidRDefault="00B21C3E" w:rsidP="00B21C3E">
            <w:pPr>
              <w:jc w:val="both"/>
              <w:rPr>
                <w:sz w:val="24"/>
                <w:szCs w:val="24"/>
              </w:rPr>
            </w:pPr>
            <w:r w:rsidRPr="006648C7">
              <w:rPr>
                <w:sz w:val="24"/>
                <w:szCs w:val="24"/>
              </w:rPr>
              <w:t xml:space="preserve">Образовательно-игровой комплекс для формирования информационной и деятельностно-коммуникативной компетентности обучающихся на ступени начального общего образования для учащихся с задержкой психологического развития, расстройствами аутического спектра в классе образовательного учреждения, реализующего совместное обучение </w:t>
            </w:r>
            <w:r w:rsidRPr="006648C7">
              <w:rPr>
                <w:sz w:val="24"/>
                <w:szCs w:val="24"/>
              </w:rPr>
              <w:lastRenderedPageBreak/>
              <w:t>лиц с ограниченными возможностями здоровья и лиц, не имеющих нарушений развития включает в себя:</w:t>
            </w:r>
          </w:p>
          <w:p w:rsidR="00B21C3E" w:rsidRDefault="00B21C3E" w:rsidP="00B21C3E">
            <w:pPr>
              <w:jc w:val="both"/>
              <w:rPr>
                <w:sz w:val="24"/>
                <w:szCs w:val="24"/>
              </w:rPr>
            </w:pPr>
            <w:r w:rsidRPr="006648C7">
              <w:rPr>
                <w:sz w:val="24"/>
                <w:szCs w:val="24"/>
              </w:rPr>
              <w:t>Мультимедийную образовательную систему в комплекте с дидактическими материалами, которые позволяют осуществить естественный переход от конкретных понятий к абстрактным. – 1 шт.</w:t>
            </w:r>
          </w:p>
          <w:p w:rsidR="00B21C3E" w:rsidRDefault="00B21C3E" w:rsidP="00B21C3E">
            <w:pPr>
              <w:jc w:val="both"/>
              <w:rPr>
                <w:sz w:val="24"/>
                <w:szCs w:val="24"/>
              </w:rPr>
            </w:pPr>
          </w:p>
          <w:p w:rsidR="00B21C3E" w:rsidRPr="003B39F5" w:rsidRDefault="00B21C3E" w:rsidP="00B21C3E">
            <w:pPr>
              <w:jc w:val="both"/>
              <w:rPr>
                <w:b/>
                <w:bCs/>
                <w:sz w:val="24"/>
                <w:szCs w:val="24"/>
              </w:rPr>
            </w:pPr>
            <w:r w:rsidRPr="003B39F5">
              <w:rPr>
                <w:b/>
                <w:bCs/>
                <w:sz w:val="24"/>
                <w:szCs w:val="24"/>
              </w:rPr>
              <w:t>Компоненты системы</w:t>
            </w:r>
            <w:r>
              <w:rPr>
                <w:b/>
                <w:bCs/>
                <w:sz w:val="24"/>
                <w:szCs w:val="24"/>
              </w:rPr>
              <w:t>:</w:t>
            </w:r>
          </w:p>
          <w:p w:rsidR="00B21C3E" w:rsidRPr="003B39F5" w:rsidRDefault="00B21C3E" w:rsidP="00B21C3E">
            <w:pPr>
              <w:jc w:val="both"/>
              <w:rPr>
                <w:b/>
                <w:bCs/>
                <w:sz w:val="24"/>
                <w:szCs w:val="24"/>
              </w:rPr>
            </w:pPr>
            <w:r w:rsidRPr="003B39F5">
              <w:rPr>
                <w:b/>
                <w:bCs/>
                <w:sz w:val="24"/>
                <w:szCs w:val="24"/>
              </w:rPr>
              <w:t>Образовательное программное обеспечение</w:t>
            </w:r>
          </w:p>
          <w:p w:rsidR="00B21C3E" w:rsidRPr="003B39F5" w:rsidRDefault="00B21C3E" w:rsidP="00B21C3E">
            <w:pPr>
              <w:jc w:val="both"/>
              <w:rPr>
                <w:sz w:val="24"/>
                <w:szCs w:val="24"/>
              </w:rPr>
            </w:pPr>
            <w:r w:rsidRPr="003B39F5">
              <w:rPr>
                <w:sz w:val="24"/>
                <w:szCs w:val="24"/>
              </w:rPr>
              <w:t>Интерактивное программное обеспечение состоит из десяти основных тематических модулей, включающих в себя 218 заданий, направленных на развитие ключевых когнитивных и коммуникативных компетенций, а так же моторики.</w:t>
            </w:r>
          </w:p>
          <w:p w:rsidR="00B21C3E" w:rsidRPr="003B39F5" w:rsidRDefault="00B21C3E" w:rsidP="00B21C3E">
            <w:pPr>
              <w:jc w:val="both"/>
              <w:rPr>
                <w:sz w:val="24"/>
                <w:szCs w:val="24"/>
              </w:rPr>
            </w:pPr>
            <w:r w:rsidRPr="003B39F5">
              <w:rPr>
                <w:sz w:val="24"/>
                <w:szCs w:val="24"/>
              </w:rPr>
              <w:t xml:space="preserve">Наличие  </w:t>
            </w:r>
            <w:r w:rsidRPr="003B39F5">
              <w:rPr>
                <w:b/>
                <w:bCs/>
                <w:sz w:val="24"/>
                <w:szCs w:val="24"/>
              </w:rPr>
              <w:t>«Системы управления обучением»</w:t>
            </w:r>
            <w:r w:rsidRPr="003B39F5">
              <w:rPr>
                <w:sz w:val="24"/>
                <w:szCs w:val="24"/>
              </w:rPr>
              <w:t xml:space="preserve"> (LMS) и </w:t>
            </w:r>
            <w:r w:rsidRPr="003B39F5">
              <w:rPr>
                <w:b/>
                <w:bCs/>
                <w:sz w:val="24"/>
                <w:szCs w:val="24"/>
              </w:rPr>
              <w:t>«Кабинета преподавателя»</w:t>
            </w:r>
            <w:r w:rsidRPr="003B39F5">
              <w:rPr>
                <w:sz w:val="24"/>
                <w:szCs w:val="24"/>
              </w:rPr>
              <w:t xml:space="preserve"> позволяет учителям создавать собственные интерактивные задания, а также следить за результатами группы детей и отдельных учеников.</w:t>
            </w:r>
          </w:p>
          <w:p w:rsidR="00B21C3E" w:rsidRPr="003B39F5" w:rsidRDefault="00B21C3E" w:rsidP="00B21C3E">
            <w:pPr>
              <w:jc w:val="both"/>
              <w:rPr>
                <w:sz w:val="24"/>
                <w:szCs w:val="24"/>
              </w:rPr>
            </w:pPr>
            <w:r w:rsidRPr="003B39F5">
              <w:rPr>
                <w:b/>
                <w:bCs/>
                <w:sz w:val="24"/>
                <w:szCs w:val="24"/>
              </w:rPr>
              <w:t xml:space="preserve">Интерактивный рабочий стол </w:t>
            </w:r>
            <w:r w:rsidRPr="003B39F5">
              <w:rPr>
                <w:sz w:val="24"/>
                <w:szCs w:val="24"/>
              </w:rPr>
              <w:t>оснащен двумя пультами управления для групповой работы.</w:t>
            </w:r>
          </w:p>
          <w:p w:rsidR="00B21C3E" w:rsidRPr="003B39F5" w:rsidRDefault="00B21C3E" w:rsidP="00B21C3E">
            <w:pPr>
              <w:jc w:val="both"/>
              <w:rPr>
                <w:b/>
                <w:bCs/>
                <w:sz w:val="24"/>
                <w:szCs w:val="24"/>
              </w:rPr>
            </w:pPr>
            <w:r w:rsidRPr="003B39F5">
              <w:rPr>
                <w:b/>
                <w:bCs/>
                <w:sz w:val="24"/>
                <w:szCs w:val="24"/>
              </w:rPr>
              <w:t>Пакет преподавателя</w:t>
            </w:r>
          </w:p>
          <w:p w:rsidR="00B21C3E" w:rsidRPr="003B39F5" w:rsidRDefault="00B21C3E" w:rsidP="00B21C3E">
            <w:pPr>
              <w:jc w:val="both"/>
              <w:rPr>
                <w:sz w:val="24"/>
                <w:szCs w:val="24"/>
              </w:rPr>
            </w:pPr>
            <w:r w:rsidRPr="003B39F5">
              <w:rPr>
                <w:sz w:val="24"/>
                <w:szCs w:val="24"/>
              </w:rPr>
              <w:t>В пакет для преподавателя входит руководство пользователя, а также пособие для преподавателя с детальными планами уроков. Разнообразные дидактические материалы, являющиеся неотъемлемой частью системы, используются в процессе выполнения заданий системы способствуют более эффективному пониманию детьми сложных концепций.</w:t>
            </w:r>
          </w:p>
          <w:p w:rsidR="00B21C3E" w:rsidRPr="003B39F5" w:rsidRDefault="00B21C3E" w:rsidP="00B21C3E">
            <w:pPr>
              <w:jc w:val="both"/>
              <w:rPr>
                <w:b/>
                <w:bCs/>
                <w:sz w:val="24"/>
                <w:szCs w:val="24"/>
              </w:rPr>
            </w:pPr>
            <w:r w:rsidRPr="003B39F5">
              <w:rPr>
                <w:b/>
                <w:bCs/>
                <w:sz w:val="24"/>
                <w:szCs w:val="24"/>
              </w:rPr>
              <w:t>Дидактические материалы</w:t>
            </w:r>
          </w:p>
          <w:p w:rsidR="00B21C3E" w:rsidRPr="003B39F5" w:rsidRDefault="00B21C3E" w:rsidP="00B21C3E">
            <w:pPr>
              <w:jc w:val="both"/>
              <w:rPr>
                <w:sz w:val="24"/>
                <w:szCs w:val="24"/>
              </w:rPr>
            </w:pPr>
            <w:r w:rsidRPr="003B39F5">
              <w:rPr>
                <w:sz w:val="24"/>
                <w:szCs w:val="24"/>
              </w:rPr>
              <w:t>Дидактические материалы и аксессуары пополнились цветными геометрическими фигурами и блоками, яркими пластиковыми ковриками, пазлами, счетными рамками и занимательными карточками с различными рисунками для развития памяти.</w:t>
            </w:r>
          </w:p>
          <w:p w:rsidR="00B21C3E" w:rsidRPr="003B39F5" w:rsidRDefault="00B21C3E" w:rsidP="00B21C3E">
            <w:pPr>
              <w:jc w:val="both"/>
              <w:rPr>
                <w:b/>
                <w:bCs/>
                <w:sz w:val="24"/>
                <w:szCs w:val="24"/>
              </w:rPr>
            </w:pPr>
            <w:r w:rsidRPr="003B39F5">
              <w:rPr>
                <w:b/>
                <w:bCs/>
                <w:sz w:val="24"/>
                <w:szCs w:val="24"/>
              </w:rPr>
              <w:t>Кубики, формы и вертикальные блоки</w:t>
            </w:r>
          </w:p>
          <w:p w:rsidR="00B21C3E" w:rsidRPr="003B39F5" w:rsidRDefault="00B21C3E" w:rsidP="00B21C3E">
            <w:pPr>
              <w:jc w:val="both"/>
              <w:rPr>
                <w:sz w:val="24"/>
                <w:szCs w:val="24"/>
              </w:rPr>
            </w:pPr>
            <w:r w:rsidRPr="003B39F5">
              <w:rPr>
                <w:sz w:val="24"/>
                <w:szCs w:val="24"/>
              </w:rPr>
              <w:t>Красочные деревянные блоки, геометрические фигуры и вертикальные блоки являются частью системы и позволяют детям выполнять задания с реальными объектами, с которыми они знакомятся в процессе работы с программным обеспечением.</w:t>
            </w:r>
          </w:p>
          <w:p w:rsidR="00B21C3E" w:rsidRPr="003B39F5" w:rsidRDefault="00B21C3E" w:rsidP="00B21C3E">
            <w:pPr>
              <w:jc w:val="both"/>
              <w:rPr>
                <w:b/>
                <w:bCs/>
                <w:sz w:val="24"/>
                <w:szCs w:val="24"/>
              </w:rPr>
            </w:pPr>
            <w:r w:rsidRPr="003B39F5">
              <w:rPr>
                <w:b/>
                <w:bCs/>
                <w:sz w:val="24"/>
                <w:szCs w:val="24"/>
              </w:rPr>
              <w:t>Пазлы</w:t>
            </w:r>
          </w:p>
          <w:p w:rsidR="00B21C3E" w:rsidRPr="003B39F5" w:rsidRDefault="00B21C3E" w:rsidP="00B21C3E">
            <w:pPr>
              <w:jc w:val="both"/>
              <w:rPr>
                <w:sz w:val="24"/>
                <w:szCs w:val="24"/>
              </w:rPr>
            </w:pPr>
            <w:r w:rsidRPr="003B39F5">
              <w:rPr>
                <w:sz w:val="24"/>
                <w:szCs w:val="24"/>
              </w:rPr>
              <w:t>Развивающие пазлы для складывания на полу или на пластиковых рабочих ковриках.</w:t>
            </w:r>
          </w:p>
          <w:p w:rsidR="00B21C3E" w:rsidRPr="003B39F5" w:rsidRDefault="00B21C3E" w:rsidP="00B21C3E">
            <w:pPr>
              <w:jc w:val="both"/>
              <w:rPr>
                <w:b/>
                <w:bCs/>
                <w:sz w:val="24"/>
                <w:szCs w:val="24"/>
              </w:rPr>
            </w:pPr>
            <w:r w:rsidRPr="003B39F5">
              <w:rPr>
                <w:b/>
                <w:bCs/>
                <w:sz w:val="24"/>
                <w:szCs w:val="24"/>
              </w:rPr>
              <w:t>Счетные рамочки</w:t>
            </w:r>
          </w:p>
          <w:p w:rsidR="00B21C3E" w:rsidRPr="003B39F5" w:rsidRDefault="00B21C3E" w:rsidP="00B21C3E">
            <w:pPr>
              <w:jc w:val="both"/>
              <w:rPr>
                <w:sz w:val="24"/>
                <w:szCs w:val="24"/>
              </w:rPr>
            </w:pPr>
            <w:r w:rsidRPr="003B39F5">
              <w:rPr>
                <w:sz w:val="24"/>
                <w:szCs w:val="24"/>
              </w:rPr>
              <w:t>Прочные деревянные рамочки со счетным материалом способствуют развитию элементарных математических представлений.</w:t>
            </w:r>
          </w:p>
          <w:p w:rsidR="00B21C3E" w:rsidRPr="003B39F5" w:rsidRDefault="00B21C3E" w:rsidP="00B21C3E">
            <w:pPr>
              <w:jc w:val="both"/>
              <w:rPr>
                <w:b/>
                <w:bCs/>
                <w:sz w:val="24"/>
                <w:szCs w:val="24"/>
              </w:rPr>
            </w:pPr>
            <w:r w:rsidRPr="003B39F5">
              <w:rPr>
                <w:b/>
                <w:bCs/>
                <w:sz w:val="24"/>
                <w:szCs w:val="24"/>
              </w:rPr>
              <w:lastRenderedPageBreak/>
              <w:t>Дидактические карточки</w:t>
            </w:r>
          </w:p>
          <w:p w:rsidR="00B21C3E" w:rsidRPr="003B39F5" w:rsidRDefault="00B21C3E" w:rsidP="00B21C3E">
            <w:pPr>
              <w:jc w:val="both"/>
              <w:rPr>
                <w:sz w:val="24"/>
                <w:szCs w:val="24"/>
              </w:rPr>
            </w:pPr>
            <w:r w:rsidRPr="003B39F5">
              <w:rPr>
                <w:sz w:val="24"/>
                <w:szCs w:val="24"/>
              </w:rPr>
              <w:t>Сотни дидактических карточек для заданий на развитие памяти, логического мышления и умения классифицировать и сортировать предметы помогают детям в процессе выполнения заданий программного обеспечения. Карточки используются для развития связной речи и словарного запаса, в игровой и учебной деятельности.</w:t>
            </w:r>
          </w:p>
          <w:p w:rsidR="00B21C3E" w:rsidRPr="003B39F5" w:rsidRDefault="00B21C3E" w:rsidP="00B21C3E">
            <w:pPr>
              <w:jc w:val="both"/>
              <w:rPr>
                <w:b/>
                <w:bCs/>
                <w:sz w:val="24"/>
                <w:szCs w:val="24"/>
              </w:rPr>
            </w:pPr>
            <w:r w:rsidRPr="003B39F5">
              <w:rPr>
                <w:b/>
                <w:bCs/>
                <w:sz w:val="24"/>
                <w:szCs w:val="24"/>
              </w:rPr>
              <w:t>Тематические модули</w:t>
            </w:r>
          </w:p>
          <w:p w:rsidR="00B21C3E" w:rsidRPr="003B39F5" w:rsidRDefault="00B21C3E" w:rsidP="00B21C3E">
            <w:pPr>
              <w:jc w:val="both"/>
              <w:rPr>
                <w:sz w:val="24"/>
                <w:szCs w:val="24"/>
              </w:rPr>
            </w:pPr>
            <w:r w:rsidRPr="003B39F5">
              <w:rPr>
                <w:sz w:val="24"/>
                <w:szCs w:val="24"/>
              </w:rPr>
              <w:t xml:space="preserve">Программное обеспечение состоит из </w:t>
            </w:r>
            <w:r w:rsidRPr="003B39F5">
              <w:rPr>
                <w:b/>
                <w:bCs/>
                <w:sz w:val="24"/>
                <w:szCs w:val="24"/>
              </w:rPr>
              <w:t>10 тематических модулей</w:t>
            </w:r>
            <w:r w:rsidRPr="003B39F5">
              <w:rPr>
                <w:sz w:val="24"/>
                <w:szCs w:val="24"/>
              </w:rPr>
              <w:t xml:space="preserve">, включающих </w:t>
            </w:r>
            <w:r w:rsidRPr="003B39F5">
              <w:rPr>
                <w:b/>
                <w:bCs/>
                <w:sz w:val="24"/>
                <w:szCs w:val="24"/>
              </w:rPr>
              <w:t>более 200 заданий</w:t>
            </w:r>
            <w:r w:rsidRPr="003B39F5">
              <w:rPr>
                <w:sz w:val="24"/>
                <w:szCs w:val="24"/>
              </w:rPr>
              <w:t>, которые направлены на развитие важных когнитивных компетенций, мышления, моторики.</w:t>
            </w:r>
          </w:p>
          <w:p w:rsidR="00B21C3E" w:rsidRPr="006648C7" w:rsidRDefault="00B21C3E" w:rsidP="00B21C3E">
            <w:pPr>
              <w:jc w:val="both"/>
              <w:rPr>
                <w:sz w:val="24"/>
                <w:szCs w:val="24"/>
              </w:rPr>
            </w:pPr>
          </w:p>
          <w:p w:rsidR="00B21C3E" w:rsidRPr="006648C7" w:rsidRDefault="00B21C3E" w:rsidP="00B21C3E">
            <w:pPr>
              <w:jc w:val="both"/>
              <w:rPr>
                <w:sz w:val="24"/>
                <w:szCs w:val="24"/>
              </w:rPr>
            </w:pPr>
            <w:r w:rsidRPr="006648C7">
              <w:rPr>
                <w:sz w:val="24"/>
                <w:szCs w:val="24"/>
              </w:rPr>
              <w:t>Мультимедийная образовательная система должна соответствовать следующим требованиям:</w:t>
            </w:r>
          </w:p>
          <w:p w:rsidR="00B21C3E" w:rsidRPr="006648C7" w:rsidRDefault="00B21C3E" w:rsidP="00B21C3E">
            <w:pPr>
              <w:jc w:val="both"/>
              <w:rPr>
                <w:sz w:val="24"/>
                <w:szCs w:val="24"/>
              </w:rPr>
            </w:pPr>
            <w:r w:rsidRPr="006648C7">
              <w:rPr>
                <w:sz w:val="24"/>
                <w:szCs w:val="24"/>
              </w:rPr>
              <w:t>Мультимедийная образовательная система, должна быть разработана для развития у ребёнка аналитических, логических и созидательных навыков, эффективно развивает память и интуицию, а также ассоциативное и критическое мышление. Система должна быть разработана в соответствии с теорией когнитивного развития Пиаже. Допускается построение заданий  по принципу от конкретного к абстрактному и наоборот.</w:t>
            </w:r>
          </w:p>
          <w:p w:rsidR="00B21C3E" w:rsidRPr="006648C7" w:rsidRDefault="00B21C3E" w:rsidP="00B21C3E">
            <w:pPr>
              <w:jc w:val="both"/>
              <w:rPr>
                <w:sz w:val="24"/>
                <w:szCs w:val="24"/>
              </w:rPr>
            </w:pPr>
            <w:r w:rsidRPr="006648C7">
              <w:rPr>
                <w:sz w:val="24"/>
                <w:szCs w:val="24"/>
              </w:rPr>
              <w:t xml:space="preserve">Темы заданий должны быть построены по следующим лексическим темам: о различных частях тела, ощущениях и чувствах;  Темы про семью и друзей;  Познавая ценность дружбы, дети развивают важные социально-коммуникативные компетенции и знакомятся с правилами жизни в социуме. Изучение основных цветов,  а также цвета, которые образуются в процессе их смешивания. Числа, счет, сортировка и классификация предметов, распознавание форм, измерение, сравнение, сложение и вычитание. Знакомство с окружающим миром, профессиями, видами транспорта. Тема природа должна знакомить с понятием «одушевленные» и «неодушевленные» предметы и учиться различать их. Геометрия через силуэты облаков, предметы домашнего обихода, красивые камешки и бусинки, а также посредством взаимодействия с деревянными геометрическими фигурами.                                                                                                                                                                                                                                  </w:t>
            </w:r>
          </w:p>
          <w:p w:rsidR="00B21C3E" w:rsidRPr="006648C7" w:rsidRDefault="00B21C3E" w:rsidP="00B21C3E">
            <w:pPr>
              <w:jc w:val="both"/>
              <w:rPr>
                <w:sz w:val="24"/>
                <w:szCs w:val="24"/>
              </w:rPr>
            </w:pPr>
            <w:r w:rsidRPr="006648C7">
              <w:rPr>
                <w:sz w:val="24"/>
                <w:szCs w:val="24"/>
              </w:rPr>
              <w:t xml:space="preserve">Система должна позволять используется для обучения широкого круга учеников, с разным уровнем подготовки. Должна быть рассчитана для групповой работы и стимулировать развитие коммуникативных и социальных компетенций. </w:t>
            </w:r>
          </w:p>
          <w:p w:rsidR="00B21C3E" w:rsidRPr="006648C7" w:rsidRDefault="00B21C3E" w:rsidP="00B21C3E">
            <w:pPr>
              <w:jc w:val="both"/>
              <w:rPr>
                <w:sz w:val="24"/>
                <w:szCs w:val="24"/>
              </w:rPr>
            </w:pPr>
            <w:r w:rsidRPr="006648C7">
              <w:rPr>
                <w:sz w:val="24"/>
                <w:szCs w:val="24"/>
              </w:rPr>
              <w:t xml:space="preserve">Допускается использование программного </w:t>
            </w:r>
            <w:r w:rsidRPr="006648C7">
              <w:rPr>
                <w:sz w:val="24"/>
                <w:szCs w:val="24"/>
              </w:rPr>
              <w:lastRenderedPageBreak/>
              <w:t xml:space="preserve">обеспечения  по модульному принципу, в зависимости от возраста, уровня обучения и умственного развития детей, использующих его.  </w:t>
            </w:r>
          </w:p>
          <w:p w:rsidR="00B21C3E" w:rsidRPr="006648C7" w:rsidRDefault="00B21C3E" w:rsidP="00B21C3E">
            <w:pPr>
              <w:jc w:val="both"/>
              <w:rPr>
                <w:sz w:val="24"/>
                <w:szCs w:val="24"/>
              </w:rPr>
            </w:pPr>
            <w:r w:rsidRPr="006648C7">
              <w:rPr>
                <w:sz w:val="24"/>
                <w:szCs w:val="24"/>
              </w:rPr>
              <w:t>Система должна на программном уровне позволять управлять обучением, т.е. отслеживать процесс выполнения задания и выдавать отчет в табличном виде: о пройденных заданиях, ошибках которые допустил ученик, времени прохождения; преподаватель  должен иметь возможность выбора конкретных заданий по любым темам исходя из индивидуальной программы обучения, при этом остальные задания не должны быть видны учащемуся; Система должна позволять создавать новые задания, учитывая индивидуальные особенности и потребности группы детей.   В системе должно быть заложено не менее 3 шаблонов для создание собственных заданий. Шаблоны «Поиск соответствий», «Поиск соответствий повышенный уровень сложности на развитие памяти», «Пазл» и/или «Пазл повышенный уровень».</w:t>
            </w:r>
          </w:p>
          <w:p w:rsidR="00B21C3E" w:rsidRPr="006648C7" w:rsidRDefault="00B21C3E" w:rsidP="00B21C3E">
            <w:pPr>
              <w:jc w:val="both"/>
              <w:rPr>
                <w:sz w:val="24"/>
                <w:szCs w:val="24"/>
              </w:rPr>
            </w:pPr>
            <w:r w:rsidRPr="006648C7">
              <w:rPr>
                <w:sz w:val="24"/>
                <w:szCs w:val="24"/>
              </w:rPr>
              <w:t xml:space="preserve">Рабочий игровой стол входящий в комплект системы должен быть оборудован двумя пультами управления для одновременных занятий не менее 2 детей. Пульты управления должны представлять из себя клавиши: влево, вправо, вверх, вниз, клавиша возврата на предыдущий уровень, клавиша ввода. </w:t>
            </w:r>
          </w:p>
          <w:p w:rsidR="00B21C3E" w:rsidRPr="006648C7" w:rsidRDefault="00B21C3E" w:rsidP="00B21C3E">
            <w:pPr>
              <w:jc w:val="both"/>
              <w:rPr>
                <w:sz w:val="24"/>
                <w:szCs w:val="24"/>
              </w:rPr>
            </w:pPr>
            <w:r w:rsidRPr="006648C7">
              <w:rPr>
                <w:sz w:val="24"/>
                <w:szCs w:val="24"/>
              </w:rPr>
              <w:t>На рабочем игровом столе должны размещаться не менее 10 тематических ковриков, которые используются совместно с дидактическими материалами (кубиками, карточками, счетными палочками, счетными рамками).</w:t>
            </w:r>
          </w:p>
          <w:p w:rsidR="00B21C3E" w:rsidRPr="006648C7" w:rsidRDefault="00B21C3E" w:rsidP="00B21C3E">
            <w:pPr>
              <w:jc w:val="both"/>
              <w:rPr>
                <w:sz w:val="24"/>
                <w:szCs w:val="24"/>
              </w:rPr>
            </w:pPr>
            <w:r w:rsidRPr="006648C7">
              <w:rPr>
                <w:sz w:val="24"/>
                <w:szCs w:val="24"/>
              </w:rPr>
              <w:t>Тематические коврики должны помогать в прохождении заданий: заданий, направленных на выполнение последовательности; заданий, направленных на классификацию по заданным признакам; задания связанные с лексической темой моя семья и создания генеалогического дерева; задания связанные математическими навыками, изучающие элементарные арифметические понятия и состав числа; задания по изучения цветом и пространственного мышления, проектной деятельности; задания для изучения среды обитания животных; задания по проектированию мебели в доме; задания на классификацию цветов и предметов по их предназначению, задания связанные с психологической оценкой (нравится – не нравится); задания для поиска соответствий.</w:t>
            </w:r>
          </w:p>
          <w:p w:rsidR="00B21C3E" w:rsidRPr="006648C7" w:rsidRDefault="00B21C3E" w:rsidP="00B21C3E">
            <w:pPr>
              <w:jc w:val="both"/>
              <w:rPr>
                <w:sz w:val="24"/>
                <w:szCs w:val="24"/>
              </w:rPr>
            </w:pPr>
          </w:p>
          <w:p w:rsidR="00B21C3E" w:rsidRPr="006648C7" w:rsidRDefault="00B21C3E" w:rsidP="00B21C3E">
            <w:pPr>
              <w:jc w:val="both"/>
              <w:rPr>
                <w:sz w:val="24"/>
                <w:szCs w:val="24"/>
              </w:rPr>
            </w:pPr>
            <w:r w:rsidRPr="006648C7">
              <w:rPr>
                <w:sz w:val="24"/>
                <w:szCs w:val="24"/>
              </w:rPr>
              <w:t xml:space="preserve">В комплект системы должны входить: Рабочий игровой стол не менее 1 шт.; Тематические </w:t>
            </w:r>
            <w:r w:rsidRPr="006648C7">
              <w:rPr>
                <w:sz w:val="24"/>
                <w:szCs w:val="24"/>
              </w:rPr>
              <w:lastRenderedPageBreak/>
              <w:t xml:space="preserve">коврики не менее 10 шт.; Программное обеспечение на CD диске не менее 1 шт. </w:t>
            </w:r>
          </w:p>
          <w:p w:rsidR="00B21C3E" w:rsidRPr="006648C7" w:rsidRDefault="00B21C3E" w:rsidP="00B21C3E">
            <w:pPr>
              <w:jc w:val="both"/>
              <w:rPr>
                <w:sz w:val="24"/>
                <w:szCs w:val="24"/>
              </w:rPr>
            </w:pPr>
            <w:r w:rsidRPr="006648C7">
              <w:rPr>
                <w:sz w:val="24"/>
                <w:szCs w:val="24"/>
              </w:rPr>
              <w:t xml:space="preserve">Дидактические материалы: </w:t>
            </w:r>
          </w:p>
          <w:p w:rsidR="00B21C3E" w:rsidRPr="006648C7" w:rsidRDefault="00B21C3E" w:rsidP="00B21C3E">
            <w:pPr>
              <w:jc w:val="both"/>
              <w:rPr>
                <w:sz w:val="24"/>
                <w:szCs w:val="24"/>
              </w:rPr>
            </w:pPr>
            <w:r w:rsidRPr="006648C7">
              <w:rPr>
                <w:sz w:val="24"/>
                <w:szCs w:val="24"/>
              </w:rPr>
              <w:t>Деревянные дидактические материалы должны быть выполненные из дерева  бука и/или тикового дерева. Деревянные дидактические материалы должны иметь окраску разных цветов только одной стороны.</w:t>
            </w:r>
          </w:p>
          <w:p w:rsidR="00B21C3E" w:rsidRPr="006648C7" w:rsidRDefault="00B21C3E" w:rsidP="00B21C3E">
            <w:pPr>
              <w:jc w:val="both"/>
              <w:rPr>
                <w:sz w:val="24"/>
                <w:szCs w:val="24"/>
              </w:rPr>
            </w:pPr>
            <w:r w:rsidRPr="006648C7">
              <w:rPr>
                <w:sz w:val="24"/>
                <w:szCs w:val="24"/>
              </w:rPr>
              <w:t>деревянные вертикальные блоки разных цветов для занятий по математике и составу числа (палочки Кюизенера) не менее 27 шт в составе:</w:t>
            </w:r>
          </w:p>
          <w:p w:rsidR="00B21C3E" w:rsidRPr="006648C7" w:rsidRDefault="00B21C3E" w:rsidP="00B21C3E">
            <w:pPr>
              <w:jc w:val="both"/>
              <w:rPr>
                <w:sz w:val="24"/>
                <w:szCs w:val="24"/>
              </w:rPr>
            </w:pPr>
            <w:r w:rsidRPr="006648C7">
              <w:rPr>
                <w:sz w:val="24"/>
                <w:szCs w:val="24"/>
              </w:rPr>
              <w:t>Розовый вертикальный счетный блок на 10 делений в количестве не менее 1 шт, Фиолетовый вертикальный счетный блок на 9 делений в количестве не менее 1 шт, Белый вертикальный счетный блок на 8 делений в количестве не менее 1 шт, Синий вертикальный счетный блок на 7 делений в количестве не менее 1 шт, Оранжевый вертикальный счетный блок на 6 делений в количестве не менее 1 шт, Зелёный вертикальный счетный блок на 5 делений в количестве не менее 2 шт, Жёлтый вертикальный счетный блок на 4 делений в количестве не менее 2 шт, Черный вертикальный счетный блок на 3 делений в количестве не менее 3 шт, Красный вертикальный счетный блок на 2 деления в количестве не менее 5 шт, Коричневый вертикальный счетный блок на 1 деление в количестве не менее 10 шт.</w:t>
            </w:r>
          </w:p>
          <w:p w:rsidR="00B21C3E" w:rsidRPr="006648C7" w:rsidRDefault="00B21C3E" w:rsidP="00B21C3E">
            <w:pPr>
              <w:jc w:val="both"/>
              <w:rPr>
                <w:sz w:val="24"/>
                <w:szCs w:val="24"/>
              </w:rPr>
            </w:pPr>
            <w:r w:rsidRPr="006648C7">
              <w:rPr>
                <w:sz w:val="24"/>
                <w:szCs w:val="24"/>
              </w:rPr>
              <w:t>Толщина счетных блоков не менее 2,8х2,8 см, высота одного деления более – 2 см</w:t>
            </w:r>
          </w:p>
          <w:p w:rsidR="00B21C3E" w:rsidRPr="006648C7" w:rsidRDefault="00B21C3E" w:rsidP="00B21C3E">
            <w:pPr>
              <w:jc w:val="both"/>
              <w:rPr>
                <w:sz w:val="24"/>
                <w:szCs w:val="24"/>
              </w:rPr>
            </w:pPr>
            <w:r w:rsidRPr="006648C7">
              <w:rPr>
                <w:sz w:val="24"/>
                <w:szCs w:val="24"/>
              </w:rPr>
              <w:t xml:space="preserve">Деревянные геометрические формы  не менее 48 шт, в составе; </w:t>
            </w:r>
          </w:p>
          <w:p w:rsidR="00B21C3E" w:rsidRPr="006648C7" w:rsidRDefault="00B21C3E" w:rsidP="00B21C3E">
            <w:pPr>
              <w:jc w:val="both"/>
              <w:rPr>
                <w:sz w:val="24"/>
                <w:szCs w:val="24"/>
              </w:rPr>
            </w:pPr>
            <w:r w:rsidRPr="006648C7">
              <w:rPr>
                <w:sz w:val="24"/>
                <w:szCs w:val="24"/>
              </w:rPr>
              <w:t xml:space="preserve">Квадрат жёлтый в количестве не менее 2 шт. Размер не менее 9х9 см; толщина не менее 2 см. Квадрат синий в количестве не менее 2 шт. Размер не менее 9х9 см; толщина не менее 2 см. Квадрат красный в количестве не менее 2 шт. Размер не менее 9х9 см; толщина не менее 2 см. Круг жёлтый в количестве не менее 2 шт. Диаметр не менее 9 см; толщина не менее 2 см. Круг синий в количестве не менее 2 шт. Диаметр не менее 9 см; толщина не менее 2 см. Круг красный в количестве не менее 2 шт. Диаметр не менее 9 см; толщина не менее 2 см. Прямоугольник синий в количестве не менее 2 шт. Размер не менее 9х4,5 см; толщина не менее 2 см. Прямоугольник красный в количестве не менее 2 шт. Размер не менее 9х4,5 см; толщина не менее 2 см. Прямоугольник жёлтыый в количестве не менее 2 шт. Размер не менее 9х4,5 см; толщина не менее 2 см. Треугольник синий в количестве не менее 2 шт. Размер не менее 10х10х8,8 см; толщина не менее 2 см. Треугольник красный в количестве не менее 2 шт. </w:t>
            </w:r>
            <w:r w:rsidRPr="006648C7">
              <w:rPr>
                <w:sz w:val="24"/>
                <w:szCs w:val="24"/>
              </w:rPr>
              <w:lastRenderedPageBreak/>
              <w:t>Размер не менее 10х10х8,8 см; толщина не менее 2 см. Треугольник жёлтый в количестве не менее 2 шт. Размер не менее 10х10х8,8 см; толщина не менее 2 см. Квадрат оранжевый в количестве не менее 2 шт. Размер не менее 4,5х4,5 см; толщина не менее 2 см. Квадрат фиолетовый в количестве не менее 2 шт. Размер не менее 4,5х4,5 см; толщина не менее 2 см. Квадрат зелёный в количестве не менее 2 шт. Размер не менее 4,5х4,5 см; толщина не менее 2 см. Круг оранжевый в количестве не менее 2 шт. Диаметр не менее 4,5 см; толщина не менее 2 см. Круг фиолетовый в количестве не менее 2 шт. Диаметр не менее 4,5 см; толщина не менее 2 см. Круг зелёный в количестве не менее 2 шт. Диаметр не менее 4,5 см; толщина не менее 2 см. Прямоугольник оранжевый в количестве не менее 2 шт. Размер не менее 4,5х2,2 см; толщина не менее 2 см. Прямоугольник фиолетовый в количестве не менее 2 шт. Размер не менее 4,5х2,2 см; толщина не менее 2 см. Прямоугольник зелёный в количестве не менее 2 шт. Размер не менее 4,5х2,2 см; толщина не менее 2 см. Треугольник оранжевый в количестве не менее 2 шт. Размер не менее 5х5х4,5 см; толщина не менее 2 см. Треугольник фиолетовый в количестве не менее 2 шт. Размер не менее 5х5х4,5 см; толщина не менее 2 см. Треугольник зелёный в количестве не менее 2 шт. Размер не менее 5х5х4,5 см; толщина не менее 2 см.</w:t>
            </w:r>
          </w:p>
          <w:p w:rsidR="00B21C3E" w:rsidRPr="006648C7" w:rsidRDefault="00B21C3E" w:rsidP="00B21C3E">
            <w:pPr>
              <w:jc w:val="both"/>
              <w:rPr>
                <w:sz w:val="24"/>
                <w:szCs w:val="24"/>
              </w:rPr>
            </w:pPr>
            <w:r w:rsidRPr="006648C7">
              <w:rPr>
                <w:sz w:val="24"/>
                <w:szCs w:val="24"/>
              </w:rPr>
              <w:t xml:space="preserve">Деревянных кубиков  не менее 18 шт в составе; </w:t>
            </w:r>
          </w:p>
          <w:p w:rsidR="00B21C3E" w:rsidRPr="006648C7" w:rsidRDefault="00B21C3E" w:rsidP="00B21C3E">
            <w:pPr>
              <w:jc w:val="both"/>
              <w:rPr>
                <w:sz w:val="24"/>
                <w:szCs w:val="24"/>
              </w:rPr>
            </w:pPr>
            <w:r w:rsidRPr="006648C7">
              <w:rPr>
                <w:sz w:val="24"/>
                <w:szCs w:val="24"/>
              </w:rPr>
              <w:t>Большие деревянные кубики в количестве не менее 9 шт. Размер грани не менее 6 cм; cинего, красного, желтого, белого, зеленого, чёрного, розового, фиолетового, оранжевого цветов. Малые деревянные кубики в количестве не менее 9 шт. Размер грани более 2 cм; cинего, красного, желтого, белого, зеленого, чёрного, розового, фиолетового, оранжевого цветов.</w:t>
            </w:r>
          </w:p>
          <w:p w:rsidR="00B21C3E" w:rsidRPr="006648C7" w:rsidRDefault="00B21C3E" w:rsidP="00B21C3E">
            <w:pPr>
              <w:jc w:val="both"/>
              <w:rPr>
                <w:sz w:val="24"/>
                <w:szCs w:val="24"/>
              </w:rPr>
            </w:pPr>
            <w:r w:rsidRPr="006648C7">
              <w:rPr>
                <w:sz w:val="24"/>
                <w:szCs w:val="24"/>
              </w:rPr>
              <w:t>Деревянная счетная рамка  не менее 1 шт; Размер не менее 26,5х12 см; толщина не менее 2 см; должен иметь не менее 10 ячеек для круглых фишек. Деревянные счетные фишки для счетной рамки не менее  30 шт;  диаметром не менее 3,3 см, лицевые стороны счетных фишек должна быть разных цветов</w:t>
            </w:r>
          </w:p>
          <w:p w:rsidR="00B21C3E" w:rsidRPr="006648C7" w:rsidRDefault="00B21C3E" w:rsidP="00B21C3E">
            <w:pPr>
              <w:jc w:val="both"/>
              <w:rPr>
                <w:sz w:val="24"/>
                <w:szCs w:val="24"/>
              </w:rPr>
            </w:pPr>
            <w:r w:rsidRPr="006648C7">
              <w:rPr>
                <w:sz w:val="24"/>
                <w:szCs w:val="24"/>
              </w:rPr>
              <w:t>деревянные счетные фишки для счетной рамки не менее  30шт;  лицевые стороны счетных фишек должна быть разных цветов</w:t>
            </w:r>
          </w:p>
          <w:p w:rsidR="00B21C3E" w:rsidRPr="006648C7" w:rsidRDefault="00B21C3E" w:rsidP="00B21C3E">
            <w:pPr>
              <w:jc w:val="both"/>
              <w:rPr>
                <w:sz w:val="24"/>
                <w:szCs w:val="24"/>
              </w:rPr>
            </w:pPr>
            <w:r w:rsidRPr="006648C7">
              <w:rPr>
                <w:sz w:val="24"/>
                <w:szCs w:val="24"/>
              </w:rPr>
              <w:t xml:space="preserve">Картонные пазлы не менее 6 шт; </w:t>
            </w:r>
          </w:p>
          <w:p w:rsidR="00B21C3E" w:rsidRPr="006648C7" w:rsidRDefault="00B21C3E" w:rsidP="00B21C3E">
            <w:pPr>
              <w:jc w:val="both"/>
              <w:rPr>
                <w:sz w:val="24"/>
                <w:szCs w:val="24"/>
              </w:rPr>
            </w:pPr>
            <w:r w:rsidRPr="006648C7">
              <w:rPr>
                <w:sz w:val="24"/>
                <w:szCs w:val="24"/>
              </w:rPr>
              <w:t xml:space="preserve">Не менее 2х пазлов,  состоящих из не менее 24 элементов на тему части тела и счёт. Не менее 2х  пазлов, состоящих из не менее 35 элементов на тему животные разных стран и овощи и фрукты. </w:t>
            </w:r>
            <w:r w:rsidRPr="006648C7">
              <w:rPr>
                <w:sz w:val="24"/>
                <w:szCs w:val="24"/>
              </w:rPr>
              <w:lastRenderedPageBreak/>
              <w:t>Не менее 2х  пазлов, состоящих из не менее 48 элементов на тему семейство животных и цвета.</w:t>
            </w:r>
          </w:p>
          <w:p w:rsidR="00B21C3E" w:rsidRPr="006648C7" w:rsidRDefault="00B21C3E" w:rsidP="00B21C3E">
            <w:pPr>
              <w:jc w:val="both"/>
              <w:rPr>
                <w:sz w:val="24"/>
                <w:szCs w:val="24"/>
              </w:rPr>
            </w:pPr>
          </w:p>
          <w:p w:rsidR="00B21C3E" w:rsidRPr="006648C7" w:rsidRDefault="00B21C3E" w:rsidP="00B21C3E">
            <w:pPr>
              <w:jc w:val="both"/>
              <w:rPr>
                <w:sz w:val="24"/>
                <w:szCs w:val="24"/>
              </w:rPr>
            </w:pPr>
            <w:r w:rsidRPr="006648C7">
              <w:rPr>
                <w:sz w:val="24"/>
                <w:szCs w:val="24"/>
              </w:rPr>
              <w:t xml:space="preserve">Тематических дидактических карточек по всем темам согласно программному обеспечению не менее 628 шт; Карточки должны иметь лицевую сторону, которая используется в работе и тыльную сторону «рубашку», графическое изображение «рубашки» должно совпадать с графическим изображением темы в программном обеспечении для удобства применения в целях порядка и отсутствии  пересорта.   </w:t>
            </w:r>
          </w:p>
          <w:p w:rsidR="00B21C3E" w:rsidRPr="006648C7" w:rsidRDefault="00B21C3E" w:rsidP="00B21C3E">
            <w:pPr>
              <w:jc w:val="both"/>
              <w:rPr>
                <w:sz w:val="24"/>
                <w:szCs w:val="24"/>
              </w:rPr>
            </w:pPr>
            <w:r w:rsidRPr="006648C7">
              <w:rPr>
                <w:sz w:val="24"/>
                <w:szCs w:val="24"/>
              </w:rPr>
              <w:t>Линейки накладки для тематических ковриков и изображением органов чувств, среды обитания, классификации транспортных средств; геометрических фигур; листьев разных деревьев; изображение сущности предмета (еда, растение, животные, механизм) не менее   7 шт.</w:t>
            </w:r>
          </w:p>
          <w:p w:rsidR="00B21C3E" w:rsidRPr="006648C7" w:rsidRDefault="00B21C3E" w:rsidP="00B21C3E">
            <w:pPr>
              <w:jc w:val="both"/>
              <w:rPr>
                <w:sz w:val="24"/>
                <w:szCs w:val="24"/>
              </w:rPr>
            </w:pPr>
            <w:r w:rsidRPr="006648C7">
              <w:rPr>
                <w:sz w:val="24"/>
                <w:szCs w:val="24"/>
              </w:rPr>
              <w:t xml:space="preserve">Книга для чтения с различными историями которые представлены в программном обеспечении (должна повествовать ситуации, в которые попадает герой согласно программному модулю) не менее 1 шт; </w:t>
            </w:r>
          </w:p>
          <w:p w:rsidR="00B21C3E" w:rsidRPr="006648C7" w:rsidRDefault="00B21C3E" w:rsidP="00B21C3E">
            <w:pPr>
              <w:jc w:val="both"/>
              <w:rPr>
                <w:sz w:val="24"/>
                <w:szCs w:val="24"/>
              </w:rPr>
            </w:pPr>
            <w:r w:rsidRPr="006648C7">
              <w:rPr>
                <w:sz w:val="24"/>
                <w:szCs w:val="24"/>
              </w:rPr>
              <w:t>Досточки для письма и рисования сухо стираемыми маркерами с возможностью стирания  не менее  4 шт.</w:t>
            </w:r>
          </w:p>
          <w:p w:rsidR="00B21C3E" w:rsidRPr="006648C7" w:rsidRDefault="00B21C3E" w:rsidP="00B21C3E">
            <w:pPr>
              <w:jc w:val="both"/>
              <w:rPr>
                <w:sz w:val="24"/>
                <w:szCs w:val="24"/>
              </w:rPr>
            </w:pPr>
            <w:r w:rsidRPr="006648C7">
              <w:rPr>
                <w:sz w:val="24"/>
                <w:szCs w:val="24"/>
              </w:rPr>
              <w:t>Руководства для преподавателя   не менее 10 книг; Каждое руководство пользователя должно быть направлено на изучение отдельной лексической темы.</w:t>
            </w:r>
          </w:p>
          <w:p w:rsidR="00B21C3E" w:rsidRDefault="00B21C3E" w:rsidP="00B21C3E">
            <w:pPr>
              <w:tabs>
                <w:tab w:val="left" w:pos="3443"/>
              </w:tabs>
              <w:jc w:val="both"/>
              <w:rPr>
                <w:sz w:val="24"/>
                <w:szCs w:val="24"/>
              </w:rPr>
            </w:pPr>
          </w:p>
          <w:p w:rsidR="00B21C3E" w:rsidRDefault="00B21C3E" w:rsidP="00B21C3E">
            <w:pPr>
              <w:tabs>
                <w:tab w:val="left" w:pos="3443"/>
              </w:tabs>
              <w:jc w:val="both"/>
              <w:rPr>
                <w:sz w:val="24"/>
                <w:szCs w:val="24"/>
              </w:rPr>
            </w:pPr>
            <w:r>
              <w:rPr>
                <w:sz w:val="24"/>
                <w:szCs w:val="24"/>
              </w:rPr>
              <w:t>Минимальные требования к</w:t>
            </w:r>
            <w:r w:rsidR="00AA1268">
              <w:rPr>
                <w:sz w:val="24"/>
                <w:szCs w:val="24"/>
              </w:rPr>
              <w:t xml:space="preserve"> компьютеру для системы</w:t>
            </w:r>
            <w:r>
              <w:rPr>
                <w:sz w:val="24"/>
                <w:szCs w:val="24"/>
              </w:rPr>
              <w:t>:</w:t>
            </w:r>
          </w:p>
          <w:p w:rsidR="00B21C3E" w:rsidRDefault="00B21C3E" w:rsidP="00B21C3E">
            <w:pPr>
              <w:tabs>
                <w:tab w:val="left" w:pos="3443"/>
              </w:tabs>
              <w:jc w:val="both"/>
              <w:rPr>
                <w:sz w:val="24"/>
                <w:szCs w:val="24"/>
              </w:rPr>
            </w:pPr>
            <w:r>
              <w:rPr>
                <w:sz w:val="24"/>
                <w:szCs w:val="24"/>
              </w:rPr>
              <w:t>-двухъядерный процессор Intel 2.6 ГГц или быстрее;</w:t>
            </w:r>
          </w:p>
          <w:p w:rsidR="00B21C3E" w:rsidRDefault="00B21C3E" w:rsidP="00B21C3E">
            <w:pPr>
              <w:tabs>
                <w:tab w:val="left" w:pos="3443"/>
              </w:tabs>
              <w:jc w:val="both"/>
              <w:rPr>
                <w:sz w:val="24"/>
                <w:szCs w:val="24"/>
              </w:rPr>
            </w:pPr>
            <w:r>
              <w:rPr>
                <w:sz w:val="24"/>
                <w:szCs w:val="24"/>
              </w:rPr>
              <w:t>- минимум 3 Гб оперативной памяти (рекомендовано – 4 Гб);</w:t>
            </w:r>
          </w:p>
          <w:p w:rsidR="00B21C3E" w:rsidRDefault="00B21C3E" w:rsidP="00B21C3E">
            <w:pPr>
              <w:tabs>
                <w:tab w:val="left" w:pos="3443"/>
              </w:tabs>
              <w:jc w:val="both"/>
              <w:rPr>
                <w:sz w:val="24"/>
                <w:szCs w:val="24"/>
              </w:rPr>
            </w:pPr>
            <w:r>
              <w:rPr>
                <w:sz w:val="24"/>
                <w:szCs w:val="24"/>
              </w:rPr>
              <w:t>- минимум 3 Гб свободного пространства на жестком диске (6 Гб рекомендуется);</w:t>
            </w:r>
          </w:p>
          <w:p w:rsidR="00B21C3E" w:rsidRDefault="00B21C3E" w:rsidP="00B21C3E">
            <w:pPr>
              <w:tabs>
                <w:tab w:val="left" w:pos="3443"/>
              </w:tabs>
              <w:jc w:val="both"/>
              <w:rPr>
                <w:sz w:val="24"/>
                <w:szCs w:val="24"/>
              </w:rPr>
            </w:pPr>
            <w:r>
              <w:rPr>
                <w:sz w:val="24"/>
                <w:szCs w:val="24"/>
              </w:rPr>
              <w:t>- мышка+клавиатура;</w:t>
            </w:r>
          </w:p>
          <w:p w:rsidR="00B21C3E" w:rsidRDefault="00B21C3E" w:rsidP="00B21C3E">
            <w:pPr>
              <w:tabs>
                <w:tab w:val="left" w:pos="3443"/>
              </w:tabs>
              <w:jc w:val="both"/>
              <w:rPr>
                <w:sz w:val="24"/>
                <w:szCs w:val="24"/>
              </w:rPr>
            </w:pPr>
            <w:r>
              <w:rPr>
                <w:sz w:val="24"/>
                <w:szCs w:val="24"/>
              </w:rPr>
              <w:t>- видеоадаптер и монитор с Super V</w:t>
            </w:r>
            <w:r>
              <w:rPr>
                <w:sz w:val="24"/>
                <w:szCs w:val="24"/>
                <w:lang w:val="en-US"/>
              </w:rPr>
              <w:t>GA</w:t>
            </w:r>
            <w:r w:rsidRPr="003B39F5">
              <w:rPr>
                <w:sz w:val="24"/>
                <w:szCs w:val="24"/>
              </w:rPr>
              <w:t xml:space="preserve"> (1024) </w:t>
            </w:r>
            <w:r>
              <w:rPr>
                <w:sz w:val="24"/>
                <w:szCs w:val="24"/>
              </w:rPr>
              <w:t xml:space="preserve"> или с более высоким разрешением;</w:t>
            </w:r>
          </w:p>
          <w:p w:rsidR="00B21C3E" w:rsidRDefault="00B21C3E" w:rsidP="00B21C3E">
            <w:pPr>
              <w:tabs>
                <w:tab w:val="left" w:pos="3443"/>
              </w:tabs>
              <w:jc w:val="both"/>
              <w:rPr>
                <w:sz w:val="24"/>
                <w:szCs w:val="24"/>
              </w:rPr>
            </w:pPr>
            <w:r>
              <w:rPr>
                <w:sz w:val="24"/>
                <w:szCs w:val="24"/>
              </w:rPr>
              <w:t>- звуковая карта;</w:t>
            </w:r>
          </w:p>
          <w:p w:rsidR="00B21C3E" w:rsidRDefault="00B21C3E" w:rsidP="00B21C3E">
            <w:pPr>
              <w:tabs>
                <w:tab w:val="left" w:pos="3443"/>
              </w:tabs>
              <w:jc w:val="both"/>
              <w:rPr>
                <w:sz w:val="24"/>
                <w:szCs w:val="24"/>
              </w:rPr>
            </w:pPr>
            <w:r>
              <w:rPr>
                <w:sz w:val="24"/>
                <w:szCs w:val="24"/>
              </w:rPr>
              <w:t>- микрофон и наушники;</w:t>
            </w:r>
          </w:p>
          <w:p w:rsidR="00B21C3E" w:rsidRDefault="00B21C3E" w:rsidP="00B21C3E">
            <w:pPr>
              <w:tabs>
                <w:tab w:val="left" w:pos="3443"/>
              </w:tabs>
              <w:jc w:val="both"/>
              <w:rPr>
                <w:sz w:val="24"/>
                <w:szCs w:val="24"/>
              </w:rPr>
            </w:pPr>
            <w:r>
              <w:rPr>
                <w:sz w:val="24"/>
                <w:szCs w:val="24"/>
              </w:rPr>
              <w:t>- USB порт;</w:t>
            </w:r>
          </w:p>
          <w:p w:rsidR="00B21C3E" w:rsidRDefault="00B21C3E" w:rsidP="00B21C3E">
            <w:pPr>
              <w:tabs>
                <w:tab w:val="left" w:pos="3443"/>
              </w:tabs>
              <w:jc w:val="both"/>
              <w:rPr>
                <w:sz w:val="24"/>
                <w:szCs w:val="24"/>
              </w:rPr>
            </w:pPr>
            <w:r>
              <w:rPr>
                <w:sz w:val="24"/>
                <w:szCs w:val="24"/>
              </w:rPr>
              <w:t>- DVD-ROM привод.</w:t>
            </w:r>
          </w:p>
          <w:p w:rsidR="00B21C3E" w:rsidRPr="003B39F5" w:rsidRDefault="00B21C3E" w:rsidP="00B21C3E">
            <w:pPr>
              <w:tabs>
                <w:tab w:val="left" w:pos="3443"/>
              </w:tabs>
              <w:jc w:val="both"/>
              <w:rPr>
                <w:sz w:val="24"/>
                <w:szCs w:val="24"/>
              </w:rPr>
            </w:pPr>
          </w:p>
          <w:p w:rsidR="00B21C3E" w:rsidRPr="006648C7" w:rsidRDefault="00B21C3E" w:rsidP="00B21C3E">
            <w:pPr>
              <w:tabs>
                <w:tab w:val="left" w:pos="3443"/>
              </w:tabs>
              <w:jc w:val="both"/>
              <w:rPr>
                <w:sz w:val="24"/>
                <w:szCs w:val="24"/>
                <w:u w:val="single"/>
              </w:rPr>
            </w:pPr>
            <w:r w:rsidRPr="006648C7">
              <w:rPr>
                <w:sz w:val="24"/>
                <w:szCs w:val="24"/>
                <w:u w:val="single"/>
              </w:rPr>
              <w:t>или эквивалент с соответствующими характеристиками</w:t>
            </w:r>
          </w:p>
          <w:p w:rsidR="00B21C3E" w:rsidRPr="006648C7" w:rsidRDefault="00B21C3E" w:rsidP="00B21C3E">
            <w:pPr>
              <w:tabs>
                <w:tab w:val="left" w:pos="3443"/>
              </w:tabs>
              <w:jc w:val="both"/>
              <w:rPr>
                <w:sz w:val="24"/>
                <w:szCs w:val="24"/>
              </w:rPr>
            </w:pPr>
          </w:p>
          <w:p w:rsidR="00B21C3E" w:rsidRPr="006648C7" w:rsidRDefault="00B21C3E" w:rsidP="00B21C3E">
            <w:pPr>
              <w:tabs>
                <w:tab w:val="left" w:pos="3443"/>
              </w:tabs>
              <w:jc w:val="both"/>
              <w:rPr>
                <w:sz w:val="24"/>
                <w:szCs w:val="24"/>
              </w:rPr>
            </w:pPr>
            <w:r w:rsidRPr="006648C7">
              <w:rPr>
                <w:sz w:val="24"/>
                <w:szCs w:val="24"/>
              </w:rPr>
              <w:t>Гарантийный срок на поставляемое оборудование не менее 12 (двенадцати) месяцев.</w:t>
            </w:r>
          </w:p>
          <w:p w:rsidR="00B23A61" w:rsidRPr="00957FDB" w:rsidRDefault="00B23A61" w:rsidP="00A40AFC">
            <w:pPr>
              <w:tabs>
                <w:tab w:val="left" w:pos="3443"/>
              </w:tabs>
              <w:rPr>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B23A61" w:rsidRPr="00745DBE" w:rsidRDefault="00F83F57" w:rsidP="00B71E27">
            <w:pPr>
              <w:tabs>
                <w:tab w:val="left" w:pos="3443"/>
              </w:tabs>
              <w:jc w:val="center"/>
              <w:rPr>
                <w:sz w:val="24"/>
                <w:szCs w:val="24"/>
              </w:rPr>
            </w:pPr>
            <w:r>
              <w:rPr>
                <w:sz w:val="24"/>
                <w:szCs w:val="24"/>
              </w:rPr>
              <w:lastRenderedPageBreak/>
              <w:t>Шт.</w:t>
            </w:r>
          </w:p>
        </w:tc>
        <w:tc>
          <w:tcPr>
            <w:tcW w:w="992" w:type="dxa"/>
            <w:tcBorders>
              <w:top w:val="single" w:sz="4" w:space="0" w:color="auto"/>
              <w:left w:val="single" w:sz="4" w:space="0" w:color="auto"/>
              <w:bottom w:val="single" w:sz="4" w:space="0" w:color="auto"/>
              <w:right w:val="single" w:sz="4" w:space="0" w:color="auto"/>
            </w:tcBorders>
          </w:tcPr>
          <w:p w:rsidR="00B23A61" w:rsidRPr="00745DBE" w:rsidRDefault="00152DD0" w:rsidP="00B71E27">
            <w:pPr>
              <w:tabs>
                <w:tab w:val="left" w:pos="3443"/>
              </w:tabs>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AA1268" w:rsidRDefault="00AA1268" w:rsidP="00AA66A0">
      <w:pPr>
        <w:ind w:left="2268" w:right="-143" w:hanging="2268"/>
        <w:jc w:val="center"/>
        <w:rPr>
          <w:b/>
          <w:sz w:val="23"/>
          <w:szCs w:val="23"/>
          <w:lang w:eastAsia="en-US"/>
        </w:rPr>
      </w:pPr>
    </w:p>
    <w:p w:rsidR="00AA66A0" w:rsidRPr="009C701A" w:rsidRDefault="00AA66A0" w:rsidP="00AA66A0">
      <w:pPr>
        <w:ind w:left="2268" w:right="-143" w:hanging="2268"/>
        <w:jc w:val="center"/>
        <w:rPr>
          <w:b/>
          <w:sz w:val="23"/>
          <w:szCs w:val="23"/>
          <w:lang w:eastAsia="en-US"/>
        </w:rPr>
      </w:pPr>
      <w:r w:rsidRPr="009C701A">
        <w:rPr>
          <w:b/>
          <w:sz w:val="23"/>
          <w:szCs w:val="23"/>
          <w:lang w:eastAsia="en-US"/>
        </w:rPr>
        <w:lastRenderedPageBreak/>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FB42B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FB42BA" w:rsidRPr="009C701A" w:rsidRDefault="00FB42BA" w:rsidP="00FB42BA">
      <w:pPr>
        <w:ind w:left="709"/>
        <w:rPr>
          <w:b/>
          <w:sz w:val="23"/>
          <w:szCs w:val="23"/>
          <w:lang w:val="de-DE"/>
        </w:rPr>
      </w:pP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00FD40D6">
        <w:rPr>
          <w:b/>
          <w:sz w:val="23"/>
          <w:szCs w:val="23"/>
        </w:rPr>
        <w:t xml:space="preserve">поставить </w:t>
      </w:r>
      <w:r w:rsidR="000E2F17">
        <w:rPr>
          <w:b/>
          <w:sz w:val="23"/>
          <w:szCs w:val="23"/>
        </w:rPr>
        <w:t>образовательную систем</w:t>
      </w:r>
      <w:r w:rsidR="000E2F17" w:rsidRPr="000E2F17">
        <w:rPr>
          <w:b/>
          <w:sz w:val="23"/>
          <w:szCs w:val="23"/>
        </w:rPr>
        <w:t>у</w:t>
      </w:r>
      <w:r w:rsidR="000E2F17" w:rsidRPr="000E2F17">
        <w:rPr>
          <w:b/>
          <w:bCs/>
          <w:sz w:val="24"/>
          <w:szCs w:val="24"/>
        </w:rPr>
        <w:t xml:space="preserve">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FB42BA" w:rsidRPr="009C701A" w:rsidRDefault="00FB42BA" w:rsidP="00FB42BA">
      <w:pPr>
        <w:ind w:left="709"/>
        <w:rPr>
          <w:b/>
          <w:sz w:val="23"/>
          <w:szCs w:val="23"/>
        </w:rPr>
      </w:pP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824279">
        <w:rPr>
          <w:color w:val="000000"/>
          <w:sz w:val="23"/>
          <w:szCs w:val="23"/>
        </w:rPr>
        <w:t>6</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w:t>
      </w:r>
      <w:r w:rsidR="007E5DB9">
        <w:rPr>
          <w:sz w:val="23"/>
          <w:szCs w:val="23"/>
        </w:rPr>
        <w:t>до 27.12.2018</w:t>
      </w:r>
      <w:r w:rsidRPr="009C701A">
        <w:rPr>
          <w:sz w:val="23"/>
          <w:szCs w:val="23"/>
        </w:rPr>
        <w:t xml:space="preserve">.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w:t>
      </w:r>
      <w:r w:rsidRPr="009C701A">
        <w:rPr>
          <w:sz w:val="23"/>
          <w:szCs w:val="23"/>
        </w:rPr>
        <w:lastRenderedPageBreak/>
        <w:t xml:space="preserve">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FB42BA" w:rsidRPr="009C701A" w:rsidRDefault="00FB42BA" w:rsidP="00FB42BA">
      <w:pPr>
        <w:ind w:firstLine="709"/>
        <w:rPr>
          <w:b/>
          <w:sz w:val="23"/>
          <w:szCs w:val="23"/>
        </w:rPr>
      </w:pP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r w:rsidR="007605E1">
        <w:rPr>
          <w:sz w:val="23"/>
          <w:szCs w:val="23"/>
        </w:rPr>
        <w:t xml:space="preserve"> (но не менее 12 календарных месяцев)</w:t>
      </w:r>
      <w:r w:rsidRPr="009C701A">
        <w:rPr>
          <w:sz w:val="23"/>
          <w:szCs w:val="23"/>
        </w:rPr>
        <w:t>.</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FB42BA" w:rsidRDefault="00AA66A0" w:rsidP="00FB42BA">
      <w:pPr>
        <w:pStyle w:val="a6"/>
        <w:numPr>
          <w:ilvl w:val="0"/>
          <w:numId w:val="10"/>
        </w:numPr>
        <w:jc w:val="center"/>
        <w:rPr>
          <w:b/>
          <w:sz w:val="23"/>
          <w:szCs w:val="23"/>
        </w:rPr>
      </w:pPr>
      <w:r w:rsidRPr="00FB42BA">
        <w:rPr>
          <w:b/>
          <w:sz w:val="23"/>
          <w:szCs w:val="23"/>
        </w:rPr>
        <w:t>Ответственность Сторон. Порядок урегулирования споров</w:t>
      </w:r>
    </w:p>
    <w:p w:rsidR="00FB42BA" w:rsidRPr="00FB42BA" w:rsidRDefault="00FB42BA" w:rsidP="00FB42BA">
      <w:pPr>
        <w:pStyle w:val="a6"/>
        <w:ind w:left="360"/>
        <w:rPr>
          <w:b/>
          <w:sz w:val="23"/>
          <w:szCs w:val="23"/>
        </w:rPr>
      </w:pP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Default="00AA66A0" w:rsidP="00AA66A0">
      <w:pPr>
        <w:tabs>
          <w:tab w:val="left" w:pos="567"/>
        </w:tabs>
        <w:ind w:firstLine="709"/>
        <w:jc w:val="both"/>
        <w:rPr>
          <w:sz w:val="23"/>
          <w:szCs w:val="23"/>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7605E1" w:rsidRPr="009C701A" w:rsidRDefault="007605E1" w:rsidP="00AA66A0">
      <w:pPr>
        <w:tabs>
          <w:tab w:val="left" w:pos="567"/>
        </w:tabs>
        <w:ind w:firstLine="709"/>
        <w:jc w:val="both"/>
        <w:rPr>
          <w:sz w:val="23"/>
          <w:szCs w:val="23"/>
          <w:shd w:val="clear" w:color="auto" w:fill="FFFF00"/>
        </w:rPr>
      </w:pPr>
      <w:r>
        <w:rPr>
          <w:sz w:val="23"/>
          <w:szCs w:val="23"/>
        </w:rPr>
        <w:t>6.7. Поставщик обязан</w:t>
      </w:r>
      <w:r w:rsidRPr="007605E1">
        <w:rPr>
          <w:sz w:val="24"/>
          <w:szCs w:val="24"/>
        </w:rPr>
        <w:t xml:space="preserve"> </w:t>
      </w:r>
      <w:r w:rsidRPr="003764DC">
        <w:rPr>
          <w:sz w:val="24"/>
          <w:szCs w:val="24"/>
        </w:rPr>
        <w:t>осуществлять уступку права требования по контракту с согласия Заказчика</w:t>
      </w:r>
      <w:r>
        <w:rPr>
          <w:sz w:val="24"/>
          <w:szCs w:val="24"/>
        </w:rPr>
        <w:t>.</w:t>
      </w:r>
    </w:p>
    <w:p w:rsidR="00AA66A0" w:rsidRPr="009C701A" w:rsidRDefault="007605E1" w:rsidP="00AA66A0">
      <w:pPr>
        <w:tabs>
          <w:tab w:val="left" w:pos="567"/>
        </w:tabs>
        <w:ind w:firstLine="709"/>
        <w:jc w:val="both"/>
        <w:rPr>
          <w:sz w:val="23"/>
          <w:szCs w:val="23"/>
        </w:rPr>
      </w:pPr>
      <w:r>
        <w:rPr>
          <w:sz w:val="23"/>
          <w:szCs w:val="23"/>
        </w:rPr>
        <w:lastRenderedPageBreak/>
        <w:t>6.8</w:t>
      </w:r>
      <w:r w:rsidR="00AA66A0" w:rsidRPr="009C701A">
        <w:rPr>
          <w:sz w:val="23"/>
          <w:szCs w:val="23"/>
        </w:rPr>
        <w:t xml:space="preserve">.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7605E1" w:rsidRDefault="007605E1" w:rsidP="007605E1">
      <w:pPr>
        <w:pStyle w:val="a6"/>
        <w:tabs>
          <w:tab w:val="left" w:pos="567"/>
        </w:tabs>
        <w:ind w:left="0" w:firstLine="709"/>
        <w:jc w:val="both"/>
        <w:rPr>
          <w:sz w:val="23"/>
          <w:szCs w:val="23"/>
        </w:rPr>
      </w:pPr>
      <w:r>
        <w:rPr>
          <w:sz w:val="23"/>
          <w:szCs w:val="23"/>
        </w:rPr>
        <w:t>6.9</w:t>
      </w:r>
      <w:r w:rsidR="00AA66A0" w:rsidRPr="009C701A">
        <w:rPr>
          <w:sz w:val="23"/>
          <w:szCs w:val="23"/>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7605E1" w:rsidRDefault="007605E1" w:rsidP="007605E1">
      <w:pPr>
        <w:pStyle w:val="a6"/>
        <w:tabs>
          <w:tab w:val="left" w:pos="567"/>
        </w:tabs>
        <w:ind w:left="0" w:firstLine="709"/>
        <w:jc w:val="both"/>
        <w:rPr>
          <w:sz w:val="23"/>
          <w:szCs w:val="23"/>
        </w:rPr>
      </w:pPr>
      <w:r>
        <w:rPr>
          <w:sz w:val="23"/>
          <w:szCs w:val="23"/>
        </w:rPr>
        <w:t xml:space="preserve">6.10. </w:t>
      </w:r>
      <w:r w:rsidR="00AA66A0" w:rsidRPr="007605E1">
        <w:rPr>
          <w:sz w:val="23"/>
          <w:szCs w:val="23"/>
          <w:lang w:val="de-DE"/>
        </w:rPr>
        <w:t>Споры и разногласия, которые</w:t>
      </w:r>
      <w:r w:rsidR="00AA66A0" w:rsidRPr="007605E1">
        <w:rPr>
          <w:sz w:val="23"/>
          <w:szCs w:val="23"/>
        </w:rPr>
        <w:t xml:space="preserve"> </w:t>
      </w:r>
      <w:r w:rsidR="00AA66A0" w:rsidRPr="007605E1">
        <w:rPr>
          <w:sz w:val="23"/>
          <w:szCs w:val="23"/>
          <w:lang w:val="de-DE"/>
        </w:rPr>
        <w:t>могут</w:t>
      </w:r>
      <w:r w:rsidR="00AA66A0" w:rsidRPr="007605E1">
        <w:rPr>
          <w:sz w:val="23"/>
          <w:szCs w:val="23"/>
        </w:rPr>
        <w:t xml:space="preserve"> </w:t>
      </w:r>
      <w:r w:rsidR="00AA66A0" w:rsidRPr="007605E1">
        <w:rPr>
          <w:sz w:val="23"/>
          <w:szCs w:val="23"/>
          <w:lang w:val="de-DE"/>
        </w:rPr>
        <w:t>возникнуть</w:t>
      </w:r>
      <w:r w:rsidR="00AA66A0" w:rsidRPr="007605E1">
        <w:rPr>
          <w:sz w:val="23"/>
          <w:szCs w:val="23"/>
        </w:rPr>
        <w:t xml:space="preserve"> </w:t>
      </w:r>
      <w:r w:rsidR="00AA66A0" w:rsidRPr="007605E1">
        <w:rPr>
          <w:sz w:val="23"/>
          <w:szCs w:val="23"/>
          <w:lang w:val="de-DE"/>
        </w:rPr>
        <w:t>при</w:t>
      </w:r>
      <w:r w:rsidR="00AA66A0" w:rsidRPr="007605E1">
        <w:rPr>
          <w:sz w:val="23"/>
          <w:szCs w:val="23"/>
        </w:rPr>
        <w:t xml:space="preserve"> </w:t>
      </w:r>
      <w:r w:rsidR="00AA66A0" w:rsidRPr="007605E1">
        <w:rPr>
          <w:sz w:val="23"/>
          <w:szCs w:val="23"/>
          <w:lang w:val="de-DE"/>
        </w:rPr>
        <w:t>исполнении</w:t>
      </w:r>
      <w:r w:rsidR="00AA66A0" w:rsidRPr="007605E1">
        <w:rPr>
          <w:sz w:val="23"/>
          <w:szCs w:val="23"/>
        </w:rPr>
        <w:t xml:space="preserve"> </w:t>
      </w:r>
      <w:r w:rsidR="00AA66A0" w:rsidRPr="007605E1">
        <w:rPr>
          <w:sz w:val="23"/>
          <w:szCs w:val="23"/>
          <w:lang w:val="de-DE"/>
        </w:rPr>
        <w:t>настоящего</w:t>
      </w:r>
      <w:r w:rsidR="00AA66A0" w:rsidRPr="007605E1">
        <w:rPr>
          <w:sz w:val="23"/>
          <w:szCs w:val="23"/>
        </w:rPr>
        <w:t xml:space="preserve"> </w:t>
      </w:r>
      <w:r w:rsidR="00AA66A0" w:rsidRPr="007605E1">
        <w:rPr>
          <w:sz w:val="23"/>
          <w:szCs w:val="23"/>
          <w:lang w:val="de-DE"/>
        </w:rPr>
        <w:t>Контракта,</w:t>
      </w:r>
      <w:r w:rsidR="00AA66A0" w:rsidRPr="007605E1">
        <w:rPr>
          <w:sz w:val="23"/>
          <w:szCs w:val="23"/>
        </w:rPr>
        <w:t xml:space="preserve"> </w:t>
      </w:r>
      <w:r w:rsidR="00AA66A0" w:rsidRPr="007605E1">
        <w:rPr>
          <w:sz w:val="23"/>
          <w:szCs w:val="23"/>
          <w:lang w:val="de-DE"/>
        </w:rPr>
        <w:t>будут</w:t>
      </w:r>
      <w:r w:rsidR="00AA66A0" w:rsidRPr="007605E1">
        <w:rPr>
          <w:sz w:val="23"/>
          <w:szCs w:val="23"/>
        </w:rPr>
        <w:t xml:space="preserve"> </w:t>
      </w:r>
      <w:r w:rsidR="00AA66A0" w:rsidRPr="007605E1">
        <w:rPr>
          <w:sz w:val="23"/>
          <w:szCs w:val="23"/>
          <w:lang w:val="de-DE"/>
        </w:rPr>
        <w:t>по</w:t>
      </w:r>
      <w:r w:rsidR="00AA66A0" w:rsidRPr="007605E1">
        <w:rPr>
          <w:sz w:val="23"/>
          <w:szCs w:val="23"/>
        </w:rPr>
        <w:t xml:space="preserve"> </w:t>
      </w:r>
      <w:r w:rsidR="00AA66A0" w:rsidRPr="007605E1">
        <w:rPr>
          <w:sz w:val="23"/>
          <w:szCs w:val="23"/>
          <w:lang w:val="de-DE"/>
        </w:rPr>
        <w:t>возможности</w:t>
      </w:r>
      <w:r w:rsidR="00AA66A0" w:rsidRPr="007605E1">
        <w:rPr>
          <w:sz w:val="23"/>
          <w:szCs w:val="23"/>
        </w:rPr>
        <w:t xml:space="preserve"> </w:t>
      </w:r>
      <w:r w:rsidR="00AA66A0" w:rsidRPr="007605E1">
        <w:rPr>
          <w:sz w:val="23"/>
          <w:szCs w:val="23"/>
          <w:lang w:val="de-DE"/>
        </w:rPr>
        <w:t>разрешаться</w:t>
      </w:r>
      <w:r w:rsidR="00AA66A0" w:rsidRPr="007605E1">
        <w:rPr>
          <w:sz w:val="23"/>
          <w:szCs w:val="23"/>
        </w:rPr>
        <w:t xml:space="preserve"> </w:t>
      </w:r>
      <w:r w:rsidR="00AA66A0" w:rsidRPr="007605E1">
        <w:rPr>
          <w:sz w:val="23"/>
          <w:szCs w:val="23"/>
          <w:lang w:val="de-DE"/>
        </w:rPr>
        <w:t>путем</w:t>
      </w:r>
      <w:r w:rsidR="00AA66A0" w:rsidRPr="007605E1">
        <w:rPr>
          <w:sz w:val="23"/>
          <w:szCs w:val="23"/>
        </w:rPr>
        <w:t xml:space="preserve"> </w:t>
      </w:r>
      <w:r w:rsidR="00AA66A0" w:rsidRPr="007605E1">
        <w:rPr>
          <w:sz w:val="23"/>
          <w:szCs w:val="23"/>
          <w:lang w:val="de-DE"/>
        </w:rPr>
        <w:t>переговоров</w:t>
      </w:r>
      <w:r w:rsidR="00AA66A0" w:rsidRPr="007605E1">
        <w:rPr>
          <w:sz w:val="23"/>
          <w:szCs w:val="23"/>
        </w:rPr>
        <w:t xml:space="preserve"> </w:t>
      </w:r>
      <w:r w:rsidR="00AA66A0" w:rsidRPr="007605E1">
        <w:rPr>
          <w:sz w:val="23"/>
          <w:szCs w:val="23"/>
          <w:lang w:val="de-DE"/>
        </w:rPr>
        <w:t>между</w:t>
      </w:r>
      <w:r w:rsidR="00AA66A0" w:rsidRPr="007605E1">
        <w:rPr>
          <w:sz w:val="23"/>
          <w:szCs w:val="23"/>
        </w:rPr>
        <w:t xml:space="preserve"> </w:t>
      </w:r>
      <w:r w:rsidR="00AA66A0" w:rsidRPr="007605E1">
        <w:rPr>
          <w:sz w:val="23"/>
          <w:szCs w:val="23"/>
          <w:lang w:val="de-DE"/>
        </w:rPr>
        <w:t>Сторонами.</w:t>
      </w:r>
    </w:p>
    <w:p w:rsidR="00AA66A0" w:rsidRPr="009C701A" w:rsidRDefault="00AA66A0" w:rsidP="007605E1">
      <w:pPr>
        <w:pStyle w:val="a6"/>
        <w:numPr>
          <w:ilvl w:val="1"/>
          <w:numId w:val="11"/>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Default="00AA66A0" w:rsidP="00FB42BA">
      <w:pPr>
        <w:pStyle w:val="a6"/>
        <w:numPr>
          <w:ilvl w:val="0"/>
          <w:numId w:val="11"/>
        </w:numPr>
        <w:jc w:val="center"/>
        <w:rPr>
          <w:b/>
          <w:sz w:val="23"/>
          <w:szCs w:val="23"/>
        </w:rPr>
      </w:pPr>
      <w:r w:rsidRPr="009C701A">
        <w:rPr>
          <w:b/>
          <w:sz w:val="23"/>
          <w:szCs w:val="23"/>
        </w:rPr>
        <w:t>Обеспечение исполнения Контракта</w:t>
      </w:r>
    </w:p>
    <w:p w:rsidR="00FB42BA" w:rsidRPr="009C701A" w:rsidRDefault="00FB42BA" w:rsidP="00FB42BA">
      <w:pPr>
        <w:pStyle w:val="a6"/>
        <w:ind w:left="360"/>
        <w:rPr>
          <w:b/>
          <w:sz w:val="23"/>
          <w:szCs w:val="23"/>
        </w:rPr>
      </w:pPr>
    </w:p>
    <w:p w:rsidR="00AA66A0" w:rsidRPr="009C701A" w:rsidRDefault="00AA66A0" w:rsidP="00AA66A0">
      <w:pPr>
        <w:pStyle w:val="affa"/>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a"/>
        <w:ind w:firstLine="709"/>
        <w:jc w:val="both"/>
        <w:rPr>
          <w:i/>
          <w:sz w:val="23"/>
          <w:szCs w:val="23"/>
        </w:rPr>
      </w:pPr>
      <w:r w:rsidRPr="009C701A">
        <w:rPr>
          <w:i/>
          <w:sz w:val="23"/>
          <w:szCs w:val="23"/>
        </w:rPr>
        <w:t>Получатель</w:t>
      </w:r>
    </w:p>
    <w:p w:rsidR="00AA66A0" w:rsidRPr="009C701A" w:rsidRDefault="00AA66A0" w:rsidP="00AA66A0">
      <w:pPr>
        <w:pStyle w:val="affa"/>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a"/>
        <w:ind w:firstLine="709"/>
        <w:jc w:val="both"/>
        <w:rPr>
          <w:i/>
          <w:sz w:val="23"/>
          <w:szCs w:val="23"/>
        </w:rPr>
      </w:pPr>
      <w:r w:rsidRPr="009C701A">
        <w:rPr>
          <w:i/>
          <w:sz w:val="23"/>
          <w:szCs w:val="23"/>
        </w:rPr>
        <w:t>ИНН/КПП 7605009065/760401001</w:t>
      </w:r>
    </w:p>
    <w:p w:rsidR="00AA66A0" w:rsidRPr="009C701A" w:rsidRDefault="00AA66A0" w:rsidP="00AA66A0">
      <w:pPr>
        <w:pStyle w:val="affa"/>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a"/>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a"/>
        <w:ind w:firstLine="709"/>
        <w:jc w:val="both"/>
        <w:rPr>
          <w:i/>
          <w:sz w:val="23"/>
          <w:szCs w:val="23"/>
        </w:rPr>
      </w:pPr>
      <w:r w:rsidRPr="009C701A">
        <w:rPr>
          <w:i/>
          <w:sz w:val="23"/>
          <w:szCs w:val="23"/>
        </w:rPr>
        <w:t>р/с  40601810378883000001</w:t>
      </w:r>
    </w:p>
    <w:p w:rsidR="00AA66A0" w:rsidRPr="009C701A" w:rsidRDefault="00AA66A0" w:rsidP="00AA66A0">
      <w:pPr>
        <w:pStyle w:val="affa"/>
        <w:ind w:firstLine="709"/>
        <w:jc w:val="both"/>
        <w:rPr>
          <w:i/>
          <w:sz w:val="23"/>
          <w:szCs w:val="23"/>
        </w:rPr>
      </w:pPr>
      <w:r w:rsidRPr="009C701A">
        <w:rPr>
          <w:i/>
          <w:sz w:val="23"/>
          <w:szCs w:val="23"/>
        </w:rPr>
        <w:t>БИК 047888001</w:t>
      </w:r>
    </w:p>
    <w:p w:rsidR="00837E6A" w:rsidRPr="009C701A" w:rsidRDefault="00837E6A" w:rsidP="00837E6A">
      <w:pPr>
        <w:pStyle w:val="affa"/>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a"/>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0E2F17">
        <w:rPr>
          <w:color w:val="000000"/>
          <w:sz w:val="23"/>
          <w:szCs w:val="23"/>
        </w:rPr>
        <w:t>16316,67</w:t>
      </w:r>
      <w:r w:rsidR="00837E6A" w:rsidRPr="009C701A">
        <w:rPr>
          <w:color w:val="000000"/>
          <w:sz w:val="23"/>
          <w:szCs w:val="23"/>
        </w:rPr>
        <w:t xml:space="preserve"> руб. (</w:t>
      </w:r>
      <w:r w:rsidR="000E2F17">
        <w:rPr>
          <w:color w:val="000000"/>
          <w:sz w:val="23"/>
          <w:szCs w:val="23"/>
        </w:rPr>
        <w:t>Шестнадцать тысяч</w:t>
      </w:r>
      <w:r w:rsidR="00824279">
        <w:rPr>
          <w:color w:val="000000"/>
          <w:sz w:val="23"/>
          <w:szCs w:val="23"/>
        </w:rPr>
        <w:t xml:space="preserve"> </w:t>
      </w:r>
      <w:r w:rsidR="000E2F17">
        <w:rPr>
          <w:color w:val="000000"/>
          <w:sz w:val="23"/>
          <w:szCs w:val="23"/>
        </w:rPr>
        <w:t>триста шестнадцать</w:t>
      </w:r>
      <w:r w:rsidR="00824279">
        <w:rPr>
          <w:color w:val="000000"/>
          <w:sz w:val="23"/>
          <w:szCs w:val="23"/>
        </w:rPr>
        <w:t xml:space="preserve"> рубл</w:t>
      </w:r>
      <w:r w:rsidR="00FD40D6">
        <w:rPr>
          <w:color w:val="000000"/>
          <w:sz w:val="23"/>
          <w:szCs w:val="23"/>
        </w:rPr>
        <w:t>ей</w:t>
      </w:r>
      <w:r w:rsidR="00583468">
        <w:rPr>
          <w:color w:val="000000"/>
          <w:sz w:val="23"/>
          <w:szCs w:val="23"/>
        </w:rPr>
        <w:t xml:space="preserve"> </w:t>
      </w:r>
      <w:r w:rsidR="000E2F17">
        <w:rPr>
          <w:color w:val="000000"/>
          <w:sz w:val="23"/>
          <w:szCs w:val="23"/>
        </w:rPr>
        <w:t>67</w:t>
      </w:r>
      <w:r w:rsidR="00837E6A" w:rsidRPr="009C701A">
        <w:rPr>
          <w:color w:val="000000"/>
          <w:sz w:val="23"/>
          <w:szCs w:val="23"/>
        </w:rPr>
        <w:t xml:space="preserve"> 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824279" w:rsidRPr="00C260D7" w:rsidRDefault="00824279" w:rsidP="00824279">
      <w:pPr>
        <w:pStyle w:val="msonormalmailrucssattributepostfix"/>
        <w:numPr>
          <w:ilvl w:val="0"/>
          <w:numId w:val="11"/>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824279" w:rsidRPr="00985A4B"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824279" w:rsidRPr="002A1121"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lastRenderedPageBreak/>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824279" w:rsidRPr="00824279" w:rsidRDefault="00824279" w:rsidP="00824279">
      <w:pPr>
        <w:rPr>
          <w:b/>
          <w:sz w:val="23"/>
          <w:szCs w:val="23"/>
          <w:lang w:eastAsia="ar-SA"/>
        </w:rPr>
      </w:pPr>
    </w:p>
    <w:p w:rsidR="002C30F5" w:rsidRDefault="002C30F5" w:rsidP="00FB42BA">
      <w:pPr>
        <w:pStyle w:val="a6"/>
        <w:numPr>
          <w:ilvl w:val="0"/>
          <w:numId w:val="11"/>
        </w:numPr>
        <w:jc w:val="center"/>
        <w:rPr>
          <w:b/>
          <w:sz w:val="23"/>
          <w:szCs w:val="23"/>
          <w:lang w:eastAsia="ar-SA"/>
        </w:rPr>
      </w:pPr>
      <w:r w:rsidRPr="009C701A">
        <w:rPr>
          <w:b/>
          <w:sz w:val="23"/>
          <w:szCs w:val="23"/>
          <w:lang w:eastAsia="ar-SA"/>
        </w:rPr>
        <w:t>Прочие условия</w:t>
      </w:r>
    </w:p>
    <w:p w:rsidR="00FB42BA" w:rsidRPr="009C701A" w:rsidRDefault="00FB42BA" w:rsidP="00FB42BA">
      <w:pPr>
        <w:pStyle w:val="a6"/>
        <w:ind w:left="480"/>
        <w:rPr>
          <w:b/>
          <w:sz w:val="23"/>
          <w:szCs w:val="23"/>
          <w:lang w:eastAsia="ar-SA"/>
        </w:rPr>
      </w:pPr>
    </w:p>
    <w:p w:rsidR="00837E6A" w:rsidRPr="009C701A" w:rsidRDefault="00824279" w:rsidP="00837E6A">
      <w:pPr>
        <w:pStyle w:val="a6"/>
        <w:ind w:left="0" w:firstLine="709"/>
        <w:jc w:val="both"/>
        <w:rPr>
          <w:sz w:val="23"/>
          <w:szCs w:val="23"/>
        </w:rPr>
      </w:pPr>
      <w:r>
        <w:rPr>
          <w:sz w:val="23"/>
          <w:szCs w:val="23"/>
        </w:rPr>
        <w:t>9</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824279" w:rsidP="00837E6A">
      <w:pPr>
        <w:ind w:firstLine="709"/>
        <w:jc w:val="both"/>
        <w:rPr>
          <w:sz w:val="23"/>
          <w:szCs w:val="23"/>
        </w:rPr>
      </w:pPr>
      <w:r>
        <w:rPr>
          <w:sz w:val="23"/>
          <w:szCs w:val="23"/>
        </w:rPr>
        <w:t>9</w:t>
      </w:r>
      <w:r w:rsidR="00837E6A" w:rsidRPr="009C701A">
        <w:rPr>
          <w:sz w:val="23"/>
          <w:szCs w:val="23"/>
        </w:rPr>
        <w:t>.2. Приложение № 1 является неотъемлемой частью настоящего Контракта.</w:t>
      </w:r>
    </w:p>
    <w:p w:rsidR="00837E6A" w:rsidRPr="009C701A" w:rsidRDefault="00824279" w:rsidP="00837E6A">
      <w:pPr>
        <w:ind w:firstLine="709"/>
        <w:jc w:val="both"/>
        <w:rPr>
          <w:sz w:val="23"/>
          <w:szCs w:val="23"/>
        </w:rPr>
      </w:pPr>
      <w:r>
        <w:rPr>
          <w:sz w:val="23"/>
          <w:szCs w:val="23"/>
        </w:rPr>
        <w:t>9</w:t>
      </w:r>
      <w:r w:rsidR="00837E6A" w:rsidRPr="009C701A">
        <w:rPr>
          <w:sz w:val="23"/>
          <w:szCs w:val="23"/>
        </w:rPr>
        <w:t>.3. Все извещения, требования или иные договоренности между Сторонами должны быть совершны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824279" w:rsidP="00382579">
      <w:pPr>
        <w:tabs>
          <w:tab w:val="left" w:pos="1134"/>
        </w:tabs>
        <w:ind w:firstLine="709"/>
        <w:jc w:val="both"/>
        <w:rPr>
          <w:sz w:val="23"/>
          <w:szCs w:val="23"/>
        </w:rPr>
      </w:pPr>
      <w:r>
        <w:rPr>
          <w:sz w:val="23"/>
          <w:szCs w:val="23"/>
        </w:rPr>
        <w:t>9</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824279" w:rsidP="00DD5D1F">
      <w:pPr>
        <w:pStyle w:val="a6"/>
        <w:ind w:left="0" w:firstLine="720"/>
        <w:jc w:val="both"/>
        <w:rPr>
          <w:sz w:val="23"/>
          <w:szCs w:val="23"/>
        </w:rPr>
      </w:pPr>
      <w:r>
        <w:rPr>
          <w:sz w:val="23"/>
          <w:szCs w:val="23"/>
        </w:rPr>
        <w:t>9</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Default="00837E6A" w:rsidP="00FB42BA">
      <w:pPr>
        <w:pStyle w:val="a6"/>
        <w:numPr>
          <w:ilvl w:val="0"/>
          <w:numId w:val="11"/>
        </w:numPr>
        <w:jc w:val="center"/>
        <w:rPr>
          <w:b/>
          <w:sz w:val="23"/>
          <w:szCs w:val="23"/>
        </w:rPr>
      </w:pPr>
      <w:r w:rsidRPr="009C701A">
        <w:rPr>
          <w:b/>
          <w:sz w:val="23"/>
          <w:szCs w:val="23"/>
        </w:rPr>
        <w:t>Адреса, банковские реквизиты и подписи Сторон</w:t>
      </w:r>
    </w:p>
    <w:p w:rsidR="00FB42BA" w:rsidRPr="009C701A" w:rsidRDefault="00FB42BA" w:rsidP="00FB42BA">
      <w:pPr>
        <w:pStyle w:val="a6"/>
        <w:ind w:left="480"/>
        <w:rPr>
          <w:b/>
          <w:sz w:val="23"/>
          <w:szCs w:val="23"/>
        </w:rPr>
      </w:pP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FB42BA">
          <w:pgSz w:w="11906" w:h="16838"/>
          <w:pgMar w:top="851" w:right="707" w:bottom="851"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lastRenderedPageBreak/>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AA1268">
        <w:rPr>
          <w:b/>
          <w:sz w:val="24"/>
          <w:szCs w:val="24"/>
        </w:rPr>
        <w:t>образовательной системы</w:t>
      </w:r>
      <w:r w:rsidRPr="00745DBE">
        <w:rPr>
          <w:b/>
          <w:sz w:val="24"/>
          <w:szCs w:val="24"/>
        </w:rPr>
        <w:t xml:space="preserve">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709"/>
        <w:gridCol w:w="992"/>
        <w:gridCol w:w="1418"/>
        <w:gridCol w:w="1417"/>
        <w:gridCol w:w="1418"/>
        <w:gridCol w:w="1417"/>
        <w:gridCol w:w="1559"/>
        <w:gridCol w:w="1418"/>
        <w:gridCol w:w="1417"/>
      </w:tblGrid>
      <w:tr w:rsidR="00EB1E5C" w:rsidRPr="00745DBE" w:rsidTr="0047375D">
        <w:tc>
          <w:tcPr>
            <w:tcW w:w="568" w:type="dxa"/>
          </w:tcPr>
          <w:p w:rsidR="00EB1E5C" w:rsidRPr="00A6772D" w:rsidRDefault="00EB1E5C" w:rsidP="00EB1E5C">
            <w:pPr>
              <w:tabs>
                <w:tab w:val="left" w:pos="3443"/>
              </w:tabs>
              <w:rPr>
                <w:sz w:val="24"/>
                <w:szCs w:val="24"/>
              </w:rPr>
            </w:pPr>
            <w:r>
              <w:rPr>
                <w:b/>
                <w:sz w:val="24"/>
                <w:szCs w:val="24"/>
              </w:rPr>
              <w:t>№ п/п</w:t>
            </w:r>
          </w:p>
        </w:tc>
        <w:tc>
          <w:tcPr>
            <w:tcW w:w="3685"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417"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47375D">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685" w:type="dxa"/>
            <w:vAlign w:val="center"/>
          </w:tcPr>
          <w:p w:rsidR="00EB1E5C" w:rsidRPr="000E2F17" w:rsidRDefault="000E2F17" w:rsidP="00AA1268">
            <w:pPr>
              <w:tabs>
                <w:tab w:val="left" w:pos="3443"/>
              </w:tabs>
              <w:jc w:val="center"/>
              <w:rPr>
                <w:sz w:val="24"/>
                <w:szCs w:val="24"/>
              </w:rPr>
            </w:pPr>
            <w:r>
              <w:rPr>
                <w:b/>
                <w:bCs/>
                <w:sz w:val="24"/>
                <w:szCs w:val="24"/>
              </w:rPr>
              <w:t xml:space="preserve">Образовательная система </w:t>
            </w:r>
          </w:p>
        </w:tc>
        <w:tc>
          <w:tcPr>
            <w:tcW w:w="709" w:type="dxa"/>
            <w:vAlign w:val="center"/>
          </w:tcPr>
          <w:p w:rsidR="00EB1E5C" w:rsidRPr="00745DBE" w:rsidRDefault="00583468" w:rsidP="00EB1E5C">
            <w:pPr>
              <w:tabs>
                <w:tab w:val="left" w:pos="3443"/>
              </w:tabs>
              <w:jc w:val="center"/>
              <w:rPr>
                <w:sz w:val="24"/>
                <w:szCs w:val="24"/>
              </w:rPr>
            </w:pPr>
            <w:r>
              <w:rPr>
                <w:sz w:val="24"/>
                <w:szCs w:val="24"/>
              </w:rPr>
              <w:t>Шт.</w:t>
            </w:r>
          </w:p>
        </w:tc>
        <w:tc>
          <w:tcPr>
            <w:tcW w:w="992" w:type="dxa"/>
            <w:vAlign w:val="center"/>
          </w:tcPr>
          <w:p w:rsidR="00EB1E5C" w:rsidRPr="00745DBE" w:rsidRDefault="00ED61D8" w:rsidP="00583468">
            <w:pPr>
              <w:tabs>
                <w:tab w:val="left" w:pos="3443"/>
              </w:tabs>
              <w:jc w:val="center"/>
              <w:rPr>
                <w:sz w:val="24"/>
                <w:szCs w:val="24"/>
              </w:rPr>
            </w:pPr>
            <w:r>
              <w:rPr>
                <w:sz w:val="24"/>
                <w:szCs w:val="24"/>
              </w:rPr>
              <w:t>1</w:t>
            </w:r>
          </w:p>
        </w:tc>
        <w:tc>
          <w:tcPr>
            <w:tcW w:w="1418" w:type="dxa"/>
            <w:vAlign w:val="center"/>
          </w:tcPr>
          <w:p w:rsidR="00EB1E5C" w:rsidRPr="00745DBE" w:rsidRDefault="000E2F17" w:rsidP="00EB1E5C">
            <w:pPr>
              <w:tabs>
                <w:tab w:val="left" w:pos="3443"/>
              </w:tabs>
              <w:jc w:val="center"/>
              <w:rPr>
                <w:sz w:val="24"/>
                <w:szCs w:val="24"/>
              </w:rPr>
            </w:pPr>
            <w:r>
              <w:rPr>
                <w:sz w:val="24"/>
                <w:szCs w:val="24"/>
              </w:rPr>
              <w:t>330000,00</w:t>
            </w:r>
          </w:p>
        </w:tc>
        <w:tc>
          <w:tcPr>
            <w:tcW w:w="1417" w:type="dxa"/>
            <w:vAlign w:val="center"/>
          </w:tcPr>
          <w:p w:rsidR="00EB1E5C" w:rsidRPr="00745DBE" w:rsidRDefault="00A93F05" w:rsidP="00EB1E5C">
            <w:pPr>
              <w:tabs>
                <w:tab w:val="left" w:pos="3443"/>
              </w:tabs>
              <w:jc w:val="center"/>
              <w:rPr>
                <w:sz w:val="24"/>
                <w:szCs w:val="24"/>
              </w:rPr>
            </w:pPr>
            <w:r>
              <w:rPr>
                <w:sz w:val="24"/>
                <w:szCs w:val="24"/>
              </w:rPr>
              <w:t>318</w:t>
            </w:r>
            <w:r w:rsidR="00FD40D6">
              <w:rPr>
                <w:sz w:val="24"/>
                <w:szCs w:val="24"/>
              </w:rPr>
              <w:t>0</w:t>
            </w:r>
            <w:r w:rsidR="00ED61D8">
              <w:rPr>
                <w:sz w:val="24"/>
                <w:szCs w:val="24"/>
              </w:rPr>
              <w:t>00,00</w:t>
            </w:r>
          </w:p>
        </w:tc>
        <w:tc>
          <w:tcPr>
            <w:tcW w:w="1418" w:type="dxa"/>
            <w:vAlign w:val="center"/>
          </w:tcPr>
          <w:p w:rsidR="00EB1E5C" w:rsidRPr="00745DBE" w:rsidRDefault="00A93F05" w:rsidP="00EB1E5C">
            <w:pPr>
              <w:tabs>
                <w:tab w:val="left" w:pos="3443"/>
              </w:tabs>
              <w:jc w:val="center"/>
              <w:rPr>
                <w:sz w:val="24"/>
                <w:szCs w:val="24"/>
              </w:rPr>
            </w:pPr>
            <w:r>
              <w:rPr>
                <w:sz w:val="24"/>
                <w:szCs w:val="24"/>
              </w:rPr>
              <w:t>331</w:t>
            </w:r>
            <w:r w:rsidR="00FD40D6">
              <w:rPr>
                <w:sz w:val="24"/>
                <w:szCs w:val="24"/>
              </w:rPr>
              <w:t>0</w:t>
            </w:r>
            <w:r w:rsidR="00ED61D8">
              <w:rPr>
                <w:sz w:val="24"/>
                <w:szCs w:val="24"/>
              </w:rPr>
              <w:t>00,00</w:t>
            </w:r>
          </w:p>
        </w:tc>
        <w:tc>
          <w:tcPr>
            <w:tcW w:w="1417" w:type="dxa"/>
            <w:vAlign w:val="center"/>
          </w:tcPr>
          <w:p w:rsidR="00EB1E5C" w:rsidRPr="00745DBE" w:rsidRDefault="00A93F05" w:rsidP="00EB1E5C">
            <w:pPr>
              <w:tabs>
                <w:tab w:val="left" w:pos="3443"/>
              </w:tabs>
              <w:jc w:val="center"/>
              <w:rPr>
                <w:sz w:val="24"/>
                <w:szCs w:val="24"/>
              </w:rPr>
            </w:pPr>
            <w:r>
              <w:rPr>
                <w:sz w:val="24"/>
                <w:szCs w:val="24"/>
              </w:rPr>
              <w:t>3263</w:t>
            </w:r>
            <w:r w:rsidR="00ED61D8">
              <w:rPr>
                <w:sz w:val="24"/>
                <w:szCs w:val="24"/>
              </w:rPr>
              <w:t>33,33</w:t>
            </w:r>
          </w:p>
        </w:tc>
        <w:tc>
          <w:tcPr>
            <w:tcW w:w="1559" w:type="dxa"/>
            <w:vAlign w:val="center"/>
          </w:tcPr>
          <w:p w:rsidR="00EB1E5C" w:rsidRPr="00745DBE" w:rsidRDefault="00A93F05" w:rsidP="00A93F05">
            <w:pPr>
              <w:tabs>
                <w:tab w:val="left" w:pos="3443"/>
              </w:tabs>
              <w:jc w:val="center"/>
              <w:rPr>
                <w:sz w:val="24"/>
                <w:szCs w:val="24"/>
              </w:rPr>
            </w:pPr>
            <w:r w:rsidRPr="00A93F05">
              <w:rPr>
                <w:sz w:val="24"/>
                <w:szCs w:val="24"/>
              </w:rPr>
              <w:t>7234</w:t>
            </w:r>
            <w:r>
              <w:rPr>
                <w:sz w:val="24"/>
                <w:szCs w:val="24"/>
              </w:rPr>
              <w:t>,</w:t>
            </w:r>
            <w:r w:rsidRPr="00A93F05">
              <w:rPr>
                <w:sz w:val="24"/>
                <w:szCs w:val="24"/>
              </w:rPr>
              <w:t>18</w:t>
            </w:r>
          </w:p>
        </w:tc>
        <w:tc>
          <w:tcPr>
            <w:tcW w:w="1418" w:type="dxa"/>
            <w:vAlign w:val="center"/>
          </w:tcPr>
          <w:p w:rsidR="00EB1E5C" w:rsidRPr="00745DBE" w:rsidRDefault="00A93F05" w:rsidP="00A93F05">
            <w:pPr>
              <w:tabs>
                <w:tab w:val="left" w:pos="3443"/>
              </w:tabs>
              <w:jc w:val="center"/>
              <w:rPr>
                <w:sz w:val="24"/>
                <w:szCs w:val="24"/>
              </w:rPr>
            </w:pPr>
            <w:r>
              <w:rPr>
                <w:sz w:val="24"/>
                <w:szCs w:val="24"/>
              </w:rPr>
              <w:t>2</w:t>
            </w:r>
            <w:r w:rsidR="00B95185">
              <w:rPr>
                <w:sz w:val="24"/>
                <w:szCs w:val="24"/>
              </w:rPr>
              <w:t>,</w:t>
            </w:r>
            <w:r>
              <w:rPr>
                <w:sz w:val="24"/>
                <w:szCs w:val="24"/>
              </w:rPr>
              <w:t>22%</w:t>
            </w:r>
          </w:p>
        </w:tc>
        <w:tc>
          <w:tcPr>
            <w:tcW w:w="1417" w:type="dxa"/>
            <w:vAlign w:val="center"/>
          </w:tcPr>
          <w:p w:rsidR="00EB1E5C" w:rsidRPr="00745DBE" w:rsidRDefault="00A93F05" w:rsidP="00A93F05">
            <w:pPr>
              <w:tabs>
                <w:tab w:val="left" w:pos="3443"/>
              </w:tabs>
              <w:jc w:val="center"/>
              <w:rPr>
                <w:sz w:val="24"/>
                <w:szCs w:val="24"/>
              </w:rPr>
            </w:pPr>
            <w:r>
              <w:rPr>
                <w:sz w:val="24"/>
                <w:szCs w:val="24"/>
              </w:rPr>
              <w:t>326333</w:t>
            </w:r>
            <w:r w:rsidR="00FD40D6">
              <w:rPr>
                <w:sz w:val="24"/>
                <w:szCs w:val="24"/>
              </w:rPr>
              <w:t>,</w:t>
            </w:r>
            <w:r>
              <w:rPr>
                <w:sz w:val="24"/>
                <w:szCs w:val="24"/>
              </w:rPr>
              <w:t>33</w:t>
            </w:r>
          </w:p>
        </w:tc>
      </w:tr>
      <w:tr w:rsidR="00F86BAA" w:rsidRPr="00745DBE" w:rsidTr="0047375D">
        <w:tc>
          <w:tcPr>
            <w:tcW w:w="568" w:type="dxa"/>
            <w:vAlign w:val="center"/>
          </w:tcPr>
          <w:p w:rsidR="00F86BAA" w:rsidRPr="00745DBE" w:rsidRDefault="00F86BAA" w:rsidP="00EB1E5C">
            <w:pPr>
              <w:tabs>
                <w:tab w:val="left" w:pos="3443"/>
              </w:tabs>
              <w:jc w:val="center"/>
              <w:rPr>
                <w:sz w:val="24"/>
                <w:szCs w:val="24"/>
              </w:rPr>
            </w:pPr>
          </w:p>
        </w:tc>
        <w:tc>
          <w:tcPr>
            <w:tcW w:w="14033"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417" w:type="dxa"/>
            <w:vAlign w:val="center"/>
          </w:tcPr>
          <w:p w:rsidR="00F86BAA" w:rsidRPr="00745DBE" w:rsidRDefault="00A93F05" w:rsidP="00EB315C">
            <w:pPr>
              <w:tabs>
                <w:tab w:val="left" w:pos="3443"/>
              </w:tabs>
              <w:jc w:val="center"/>
              <w:rPr>
                <w:b/>
                <w:sz w:val="24"/>
                <w:szCs w:val="24"/>
              </w:rPr>
            </w:pPr>
            <w:r>
              <w:rPr>
                <w:b/>
                <w:sz w:val="24"/>
                <w:szCs w:val="24"/>
              </w:rPr>
              <w:t>326333,33</w:t>
            </w:r>
          </w:p>
        </w:tc>
      </w:tr>
    </w:tbl>
    <w:p w:rsidR="008D1020" w:rsidRDefault="008D1020" w:rsidP="003C2DBC">
      <w:pPr>
        <w:jc w:val="both"/>
        <w:rPr>
          <w:sz w:val="24"/>
          <w:szCs w:val="24"/>
        </w:rPr>
      </w:pPr>
    </w:p>
    <w:p w:rsidR="00583468" w:rsidRDefault="00583468" w:rsidP="003C2DBC">
      <w:pPr>
        <w:jc w:val="both"/>
        <w:rPr>
          <w:sz w:val="24"/>
          <w:szCs w:val="24"/>
        </w:rPr>
      </w:pPr>
    </w:p>
    <w:p w:rsidR="00583468" w:rsidRDefault="00583468" w:rsidP="00583468">
      <w:pPr>
        <w:rPr>
          <w:sz w:val="24"/>
          <w:szCs w:val="24"/>
        </w:rPr>
      </w:pPr>
      <w:r>
        <w:rPr>
          <w:sz w:val="24"/>
          <w:szCs w:val="24"/>
        </w:rPr>
        <w:t xml:space="preserve">Начальник отдела </w:t>
      </w:r>
    </w:p>
    <w:p w:rsidR="00583468" w:rsidRDefault="00583468" w:rsidP="00583468">
      <w:pPr>
        <w:rPr>
          <w:sz w:val="24"/>
          <w:szCs w:val="24"/>
        </w:rPr>
      </w:pPr>
      <w:r>
        <w:rPr>
          <w:sz w:val="24"/>
          <w:szCs w:val="24"/>
        </w:rPr>
        <w:t xml:space="preserve">материально-технического </w:t>
      </w:r>
    </w:p>
    <w:p w:rsidR="00583468" w:rsidRDefault="00583468" w:rsidP="00583468">
      <w:pPr>
        <w:rPr>
          <w:sz w:val="24"/>
          <w:szCs w:val="24"/>
        </w:rPr>
        <w:sectPr w:rsidR="00583468" w:rsidSect="00EB1E5C">
          <w:pgSz w:w="16838" w:h="11906" w:orient="landscape"/>
          <w:pgMar w:top="1701" w:right="1134" w:bottom="850" w:left="1134" w:header="708" w:footer="708" w:gutter="0"/>
          <w:cols w:space="708"/>
          <w:docGrid w:linePitch="360"/>
        </w:sectPr>
      </w:pPr>
      <w:r>
        <w:rPr>
          <w:sz w:val="24"/>
          <w:szCs w:val="24"/>
        </w:rPr>
        <w:t>снабжения                                                                                                               Л.В. Густякова</w:t>
      </w: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lastRenderedPageBreak/>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от «___» _______________ 201</w:t>
      </w:r>
      <w:r w:rsidR="00583468">
        <w:rPr>
          <w:sz w:val="24"/>
          <w:szCs w:val="24"/>
        </w:rPr>
        <w:t>8</w:t>
      </w:r>
      <w:r w:rsidRPr="00C61E61">
        <w:rPr>
          <w:sz w:val="24"/>
          <w:szCs w:val="24"/>
        </w:rPr>
        <w:t xml:space="preserve">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382" w:rsidRDefault="00EC1382" w:rsidP="00751CEB">
      <w:r>
        <w:separator/>
      </w:r>
    </w:p>
  </w:endnote>
  <w:endnote w:type="continuationSeparator" w:id="1">
    <w:p w:rsidR="00EC1382" w:rsidRDefault="00EC1382"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382" w:rsidRDefault="00EC1382" w:rsidP="00751CEB">
      <w:r>
        <w:separator/>
      </w:r>
    </w:p>
  </w:footnote>
  <w:footnote w:type="continuationSeparator" w:id="1">
    <w:p w:rsidR="00EC1382" w:rsidRDefault="00EC1382"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4807CC"/>
    <w:multiLevelType w:val="hybridMultilevel"/>
    <w:tmpl w:val="5C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6B26E9"/>
    <w:multiLevelType w:val="hybridMultilevel"/>
    <w:tmpl w:val="94980D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3">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3"/>
  </w:num>
  <w:num w:numId="5">
    <w:abstractNumId w:val="12"/>
  </w:num>
  <w:num w:numId="6">
    <w:abstractNumId w:val="10"/>
  </w:num>
  <w:num w:numId="7">
    <w:abstractNumId w:val="6"/>
  </w:num>
  <w:num w:numId="8">
    <w:abstractNumId w:val="13"/>
  </w:num>
  <w:num w:numId="9">
    <w:abstractNumId w:val="11"/>
  </w:num>
  <w:num w:numId="10">
    <w:abstractNumId w:val="4"/>
  </w:num>
  <w:num w:numId="11">
    <w:abstractNumId w:val="9"/>
  </w:num>
  <w:num w:numId="12">
    <w:abstractNumId w:val="7"/>
  </w:num>
  <w:num w:numId="1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1F3D"/>
    <w:rsid w:val="0002431A"/>
    <w:rsid w:val="0002577A"/>
    <w:rsid w:val="000314AD"/>
    <w:rsid w:val="0003150C"/>
    <w:rsid w:val="0003577B"/>
    <w:rsid w:val="00040EBB"/>
    <w:rsid w:val="00047747"/>
    <w:rsid w:val="00061283"/>
    <w:rsid w:val="000642FA"/>
    <w:rsid w:val="00067285"/>
    <w:rsid w:val="0007394A"/>
    <w:rsid w:val="000766EF"/>
    <w:rsid w:val="00085CE7"/>
    <w:rsid w:val="00087F07"/>
    <w:rsid w:val="00090B4E"/>
    <w:rsid w:val="00093B5B"/>
    <w:rsid w:val="000957E5"/>
    <w:rsid w:val="000A025F"/>
    <w:rsid w:val="000A51EF"/>
    <w:rsid w:val="000A5830"/>
    <w:rsid w:val="000B0129"/>
    <w:rsid w:val="000B4967"/>
    <w:rsid w:val="000B6E55"/>
    <w:rsid w:val="000C1294"/>
    <w:rsid w:val="000C350C"/>
    <w:rsid w:val="000D02CE"/>
    <w:rsid w:val="000D23AC"/>
    <w:rsid w:val="000D6BD9"/>
    <w:rsid w:val="000D73B9"/>
    <w:rsid w:val="000E2F17"/>
    <w:rsid w:val="001179AA"/>
    <w:rsid w:val="001202CD"/>
    <w:rsid w:val="00134079"/>
    <w:rsid w:val="00135922"/>
    <w:rsid w:val="0013651C"/>
    <w:rsid w:val="00145CC7"/>
    <w:rsid w:val="00147946"/>
    <w:rsid w:val="00152DD0"/>
    <w:rsid w:val="00164A16"/>
    <w:rsid w:val="0016718A"/>
    <w:rsid w:val="00170F38"/>
    <w:rsid w:val="00171E5F"/>
    <w:rsid w:val="0017473B"/>
    <w:rsid w:val="001850D9"/>
    <w:rsid w:val="00197DF4"/>
    <w:rsid w:val="001A1921"/>
    <w:rsid w:val="001A28B2"/>
    <w:rsid w:val="001A7237"/>
    <w:rsid w:val="001B0018"/>
    <w:rsid w:val="001B17CA"/>
    <w:rsid w:val="001B383A"/>
    <w:rsid w:val="001B52A2"/>
    <w:rsid w:val="001B63EA"/>
    <w:rsid w:val="001C03F6"/>
    <w:rsid w:val="001C1C05"/>
    <w:rsid w:val="001D4E0D"/>
    <w:rsid w:val="001D591D"/>
    <w:rsid w:val="001E13BC"/>
    <w:rsid w:val="001E1732"/>
    <w:rsid w:val="001E5A57"/>
    <w:rsid w:val="001E5F19"/>
    <w:rsid w:val="001E70DB"/>
    <w:rsid w:val="001F76D6"/>
    <w:rsid w:val="00207583"/>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62E"/>
    <w:rsid w:val="002A1F3A"/>
    <w:rsid w:val="002A7B4A"/>
    <w:rsid w:val="002B0671"/>
    <w:rsid w:val="002B4FED"/>
    <w:rsid w:val="002C30F5"/>
    <w:rsid w:val="002C3DBC"/>
    <w:rsid w:val="002D16D4"/>
    <w:rsid w:val="002D3FB5"/>
    <w:rsid w:val="002D47F7"/>
    <w:rsid w:val="002D6407"/>
    <w:rsid w:val="002E0343"/>
    <w:rsid w:val="002E1345"/>
    <w:rsid w:val="002E315F"/>
    <w:rsid w:val="002E493B"/>
    <w:rsid w:val="0030117D"/>
    <w:rsid w:val="0030172A"/>
    <w:rsid w:val="00315E14"/>
    <w:rsid w:val="003165C3"/>
    <w:rsid w:val="00317673"/>
    <w:rsid w:val="00321BC1"/>
    <w:rsid w:val="00322A50"/>
    <w:rsid w:val="00323BE4"/>
    <w:rsid w:val="00330876"/>
    <w:rsid w:val="00340F06"/>
    <w:rsid w:val="0034764B"/>
    <w:rsid w:val="00351240"/>
    <w:rsid w:val="00355BAA"/>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66B"/>
    <w:rsid w:val="003D7F88"/>
    <w:rsid w:val="003E235B"/>
    <w:rsid w:val="003E5988"/>
    <w:rsid w:val="003F3C1D"/>
    <w:rsid w:val="00403742"/>
    <w:rsid w:val="00406A97"/>
    <w:rsid w:val="00411839"/>
    <w:rsid w:val="00421872"/>
    <w:rsid w:val="00425241"/>
    <w:rsid w:val="004335C3"/>
    <w:rsid w:val="004414F4"/>
    <w:rsid w:val="0045001F"/>
    <w:rsid w:val="00450197"/>
    <w:rsid w:val="00454433"/>
    <w:rsid w:val="00454C82"/>
    <w:rsid w:val="0045741E"/>
    <w:rsid w:val="004611D6"/>
    <w:rsid w:val="004623F0"/>
    <w:rsid w:val="0047375D"/>
    <w:rsid w:val="00482641"/>
    <w:rsid w:val="00482A45"/>
    <w:rsid w:val="00483FC0"/>
    <w:rsid w:val="0048528B"/>
    <w:rsid w:val="004A010A"/>
    <w:rsid w:val="004A204D"/>
    <w:rsid w:val="004A2BB9"/>
    <w:rsid w:val="004A2E55"/>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624D0"/>
    <w:rsid w:val="00572EC6"/>
    <w:rsid w:val="0057559B"/>
    <w:rsid w:val="005771B0"/>
    <w:rsid w:val="00583468"/>
    <w:rsid w:val="0058431B"/>
    <w:rsid w:val="00586BCA"/>
    <w:rsid w:val="005973A6"/>
    <w:rsid w:val="005A54F7"/>
    <w:rsid w:val="005A5E9C"/>
    <w:rsid w:val="005B1B48"/>
    <w:rsid w:val="005B27FA"/>
    <w:rsid w:val="005B2916"/>
    <w:rsid w:val="005B5FE4"/>
    <w:rsid w:val="005B77AC"/>
    <w:rsid w:val="005C00BA"/>
    <w:rsid w:val="005C2AEB"/>
    <w:rsid w:val="005C39F6"/>
    <w:rsid w:val="005C7671"/>
    <w:rsid w:val="005E0B90"/>
    <w:rsid w:val="005E5197"/>
    <w:rsid w:val="005F388E"/>
    <w:rsid w:val="005F48CD"/>
    <w:rsid w:val="0060353E"/>
    <w:rsid w:val="00603C55"/>
    <w:rsid w:val="00605C54"/>
    <w:rsid w:val="00607961"/>
    <w:rsid w:val="00617624"/>
    <w:rsid w:val="0063063E"/>
    <w:rsid w:val="00632B0D"/>
    <w:rsid w:val="0063333B"/>
    <w:rsid w:val="00637D53"/>
    <w:rsid w:val="0064321A"/>
    <w:rsid w:val="00651784"/>
    <w:rsid w:val="00651DF0"/>
    <w:rsid w:val="0065361C"/>
    <w:rsid w:val="00654C18"/>
    <w:rsid w:val="006629B8"/>
    <w:rsid w:val="006678AF"/>
    <w:rsid w:val="00672B13"/>
    <w:rsid w:val="006765EC"/>
    <w:rsid w:val="00680D75"/>
    <w:rsid w:val="00682116"/>
    <w:rsid w:val="006836BA"/>
    <w:rsid w:val="006903F1"/>
    <w:rsid w:val="00694282"/>
    <w:rsid w:val="006A1BB3"/>
    <w:rsid w:val="006A1D01"/>
    <w:rsid w:val="006A4316"/>
    <w:rsid w:val="006C177D"/>
    <w:rsid w:val="006C28EF"/>
    <w:rsid w:val="006D109C"/>
    <w:rsid w:val="006D2D13"/>
    <w:rsid w:val="006E2527"/>
    <w:rsid w:val="006E6A3F"/>
    <w:rsid w:val="006F738F"/>
    <w:rsid w:val="006F75E5"/>
    <w:rsid w:val="006F77D4"/>
    <w:rsid w:val="00705E4F"/>
    <w:rsid w:val="007219E6"/>
    <w:rsid w:val="007240F2"/>
    <w:rsid w:val="00732B6B"/>
    <w:rsid w:val="00744D2A"/>
    <w:rsid w:val="00751CEB"/>
    <w:rsid w:val="0075207B"/>
    <w:rsid w:val="0075329F"/>
    <w:rsid w:val="00753E16"/>
    <w:rsid w:val="007605E1"/>
    <w:rsid w:val="007607F3"/>
    <w:rsid w:val="00764752"/>
    <w:rsid w:val="007676F6"/>
    <w:rsid w:val="007701B2"/>
    <w:rsid w:val="0077333F"/>
    <w:rsid w:val="0077738D"/>
    <w:rsid w:val="007835C8"/>
    <w:rsid w:val="00792B2D"/>
    <w:rsid w:val="00796732"/>
    <w:rsid w:val="00797863"/>
    <w:rsid w:val="007A36E7"/>
    <w:rsid w:val="007A4927"/>
    <w:rsid w:val="007B2D15"/>
    <w:rsid w:val="007C0FC3"/>
    <w:rsid w:val="007C2822"/>
    <w:rsid w:val="007C3039"/>
    <w:rsid w:val="007C4459"/>
    <w:rsid w:val="007E3331"/>
    <w:rsid w:val="007E33B3"/>
    <w:rsid w:val="007E5DB9"/>
    <w:rsid w:val="007E629C"/>
    <w:rsid w:val="007F2749"/>
    <w:rsid w:val="008048F7"/>
    <w:rsid w:val="0080506F"/>
    <w:rsid w:val="00814CC5"/>
    <w:rsid w:val="00814ECE"/>
    <w:rsid w:val="00824279"/>
    <w:rsid w:val="00824B18"/>
    <w:rsid w:val="0082776A"/>
    <w:rsid w:val="00837E6A"/>
    <w:rsid w:val="00842944"/>
    <w:rsid w:val="008470F7"/>
    <w:rsid w:val="008472AB"/>
    <w:rsid w:val="00850018"/>
    <w:rsid w:val="00850393"/>
    <w:rsid w:val="0085215C"/>
    <w:rsid w:val="008528D4"/>
    <w:rsid w:val="008539FD"/>
    <w:rsid w:val="0085662E"/>
    <w:rsid w:val="00864AAE"/>
    <w:rsid w:val="0086556D"/>
    <w:rsid w:val="00865D32"/>
    <w:rsid w:val="00866775"/>
    <w:rsid w:val="00871BB8"/>
    <w:rsid w:val="0087374B"/>
    <w:rsid w:val="00880473"/>
    <w:rsid w:val="00880629"/>
    <w:rsid w:val="00880B8D"/>
    <w:rsid w:val="00880D6B"/>
    <w:rsid w:val="008832C7"/>
    <w:rsid w:val="00885ED8"/>
    <w:rsid w:val="00890131"/>
    <w:rsid w:val="008A0DDC"/>
    <w:rsid w:val="008A6268"/>
    <w:rsid w:val="008B0B19"/>
    <w:rsid w:val="008B48D5"/>
    <w:rsid w:val="008B7973"/>
    <w:rsid w:val="008D1020"/>
    <w:rsid w:val="008D3524"/>
    <w:rsid w:val="008D3F24"/>
    <w:rsid w:val="008D44F6"/>
    <w:rsid w:val="008E1824"/>
    <w:rsid w:val="008E1AC3"/>
    <w:rsid w:val="008E26C9"/>
    <w:rsid w:val="008E3D27"/>
    <w:rsid w:val="008F166C"/>
    <w:rsid w:val="008F2560"/>
    <w:rsid w:val="008F41E4"/>
    <w:rsid w:val="008F57F1"/>
    <w:rsid w:val="00904ED0"/>
    <w:rsid w:val="00905814"/>
    <w:rsid w:val="00915D20"/>
    <w:rsid w:val="00916F67"/>
    <w:rsid w:val="009427E8"/>
    <w:rsid w:val="00943EA8"/>
    <w:rsid w:val="00945B1D"/>
    <w:rsid w:val="00947686"/>
    <w:rsid w:val="00952052"/>
    <w:rsid w:val="009532A6"/>
    <w:rsid w:val="009552B7"/>
    <w:rsid w:val="00957FDB"/>
    <w:rsid w:val="0096067F"/>
    <w:rsid w:val="00966215"/>
    <w:rsid w:val="00970C34"/>
    <w:rsid w:val="00974735"/>
    <w:rsid w:val="00981DB7"/>
    <w:rsid w:val="0098631A"/>
    <w:rsid w:val="009A0039"/>
    <w:rsid w:val="009A1C09"/>
    <w:rsid w:val="009A2624"/>
    <w:rsid w:val="009A413C"/>
    <w:rsid w:val="009A5B64"/>
    <w:rsid w:val="009A76A5"/>
    <w:rsid w:val="009B02F9"/>
    <w:rsid w:val="009B3A74"/>
    <w:rsid w:val="009B3C62"/>
    <w:rsid w:val="009C25AA"/>
    <w:rsid w:val="009C4677"/>
    <w:rsid w:val="009C701A"/>
    <w:rsid w:val="009D0245"/>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119B"/>
    <w:rsid w:val="00A60842"/>
    <w:rsid w:val="00A63653"/>
    <w:rsid w:val="00A64A53"/>
    <w:rsid w:val="00A67E7F"/>
    <w:rsid w:val="00A71B55"/>
    <w:rsid w:val="00A912C9"/>
    <w:rsid w:val="00A93F05"/>
    <w:rsid w:val="00AA1268"/>
    <w:rsid w:val="00AA66A0"/>
    <w:rsid w:val="00AA7857"/>
    <w:rsid w:val="00AB4C2A"/>
    <w:rsid w:val="00AC0FD3"/>
    <w:rsid w:val="00AC4B87"/>
    <w:rsid w:val="00AD53F6"/>
    <w:rsid w:val="00AD6B16"/>
    <w:rsid w:val="00AE1877"/>
    <w:rsid w:val="00AF135C"/>
    <w:rsid w:val="00B036E9"/>
    <w:rsid w:val="00B11202"/>
    <w:rsid w:val="00B15187"/>
    <w:rsid w:val="00B16AA3"/>
    <w:rsid w:val="00B2007F"/>
    <w:rsid w:val="00B21C3E"/>
    <w:rsid w:val="00B21D03"/>
    <w:rsid w:val="00B22620"/>
    <w:rsid w:val="00B231E5"/>
    <w:rsid w:val="00B23A61"/>
    <w:rsid w:val="00B26131"/>
    <w:rsid w:val="00B26BF8"/>
    <w:rsid w:val="00B279BC"/>
    <w:rsid w:val="00B341B1"/>
    <w:rsid w:val="00B34FFD"/>
    <w:rsid w:val="00B35F6D"/>
    <w:rsid w:val="00B36B31"/>
    <w:rsid w:val="00B45384"/>
    <w:rsid w:val="00B46F00"/>
    <w:rsid w:val="00B4756A"/>
    <w:rsid w:val="00B52E8B"/>
    <w:rsid w:val="00B550C7"/>
    <w:rsid w:val="00B566CA"/>
    <w:rsid w:val="00B57084"/>
    <w:rsid w:val="00B570A6"/>
    <w:rsid w:val="00B572AB"/>
    <w:rsid w:val="00B57314"/>
    <w:rsid w:val="00B71E27"/>
    <w:rsid w:val="00B74E27"/>
    <w:rsid w:val="00B80304"/>
    <w:rsid w:val="00B8276B"/>
    <w:rsid w:val="00B85321"/>
    <w:rsid w:val="00B90349"/>
    <w:rsid w:val="00B91E8F"/>
    <w:rsid w:val="00B95185"/>
    <w:rsid w:val="00B95E74"/>
    <w:rsid w:val="00BA1BD3"/>
    <w:rsid w:val="00BA31E3"/>
    <w:rsid w:val="00BC2CC8"/>
    <w:rsid w:val="00BC4832"/>
    <w:rsid w:val="00BC7B6C"/>
    <w:rsid w:val="00BD5EF8"/>
    <w:rsid w:val="00BE5FFF"/>
    <w:rsid w:val="00BF31B3"/>
    <w:rsid w:val="00BF5142"/>
    <w:rsid w:val="00BF5F0B"/>
    <w:rsid w:val="00C17CC2"/>
    <w:rsid w:val="00C2113C"/>
    <w:rsid w:val="00C26386"/>
    <w:rsid w:val="00C360D8"/>
    <w:rsid w:val="00C4044E"/>
    <w:rsid w:val="00C427CB"/>
    <w:rsid w:val="00C42B3B"/>
    <w:rsid w:val="00C53D21"/>
    <w:rsid w:val="00C61E61"/>
    <w:rsid w:val="00C621AF"/>
    <w:rsid w:val="00C644FB"/>
    <w:rsid w:val="00C64A88"/>
    <w:rsid w:val="00C65FC3"/>
    <w:rsid w:val="00C7003F"/>
    <w:rsid w:val="00C7069A"/>
    <w:rsid w:val="00C75915"/>
    <w:rsid w:val="00C77C68"/>
    <w:rsid w:val="00C830A2"/>
    <w:rsid w:val="00C8414F"/>
    <w:rsid w:val="00C863C9"/>
    <w:rsid w:val="00C9056B"/>
    <w:rsid w:val="00C923C7"/>
    <w:rsid w:val="00C9260A"/>
    <w:rsid w:val="00C92C51"/>
    <w:rsid w:val="00CA31DC"/>
    <w:rsid w:val="00CA620E"/>
    <w:rsid w:val="00CB0C94"/>
    <w:rsid w:val="00CB1F18"/>
    <w:rsid w:val="00CB3165"/>
    <w:rsid w:val="00CC1610"/>
    <w:rsid w:val="00CC1F2A"/>
    <w:rsid w:val="00CC3F61"/>
    <w:rsid w:val="00CC4365"/>
    <w:rsid w:val="00CD3F0A"/>
    <w:rsid w:val="00CD41BF"/>
    <w:rsid w:val="00CD4555"/>
    <w:rsid w:val="00CE0195"/>
    <w:rsid w:val="00CE06DE"/>
    <w:rsid w:val="00CE3AAF"/>
    <w:rsid w:val="00CE5F23"/>
    <w:rsid w:val="00CE79CC"/>
    <w:rsid w:val="00CF2BAD"/>
    <w:rsid w:val="00CF64F0"/>
    <w:rsid w:val="00CF71CC"/>
    <w:rsid w:val="00D11646"/>
    <w:rsid w:val="00D13134"/>
    <w:rsid w:val="00D13940"/>
    <w:rsid w:val="00D163BA"/>
    <w:rsid w:val="00D16CDD"/>
    <w:rsid w:val="00D17423"/>
    <w:rsid w:val="00D175F1"/>
    <w:rsid w:val="00D20202"/>
    <w:rsid w:val="00D21104"/>
    <w:rsid w:val="00D24E76"/>
    <w:rsid w:val="00D319F2"/>
    <w:rsid w:val="00D35D67"/>
    <w:rsid w:val="00D44FA6"/>
    <w:rsid w:val="00D571CA"/>
    <w:rsid w:val="00D62F09"/>
    <w:rsid w:val="00D707AF"/>
    <w:rsid w:val="00D730F7"/>
    <w:rsid w:val="00D76E95"/>
    <w:rsid w:val="00D8543A"/>
    <w:rsid w:val="00D90F99"/>
    <w:rsid w:val="00D91A16"/>
    <w:rsid w:val="00D91BAF"/>
    <w:rsid w:val="00D920E5"/>
    <w:rsid w:val="00D937CA"/>
    <w:rsid w:val="00D97600"/>
    <w:rsid w:val="00DA1019"/>
    <w:rsid w:val="00DA1349"/>
    <w:rsid w:val="00DA2B9C"/>
    <w:rsid w:val="00DA65CC"/>
    <w:rsid w:val="00DB1DC0"/>
    <w:rsid w:val="00DB65DE"/>
    <w:rsid w:val="00DC4761"/>
    <w:rsid w:val="00DD5780"/>
    <w:rsid w:val="00DD5D1F"/>
    <w:rsid w:val="00DE2010"/>
    <w:rsid w:val="00DE60F5"/>
    <w:rsid w:val="00DE6959"/>
    <w:rsid w:val="00DE7CF6"/>
    <w:rsid w:val="00DF3594"/>
    <w:rsid w:val="00DF3DE7"/>
    <w:rsid w:val="00DF77BA"/>
    <w:rsid w:val="00DF7986"/>
    <w:rsid w:val="00E06679"/>
    <w:rsid w:val="00E155FA"/>
    <w:rsid w:val="00E24400"/>
    <w:rsid w:val="00E308F4"/>
    <w:rsid w:val="00E32052"/>
    <w:rsid w:val="00E367B4"/>
    <w:rsid w:val="00E403D6"/>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382"/>
    <w:rsid w:val="00EC1C27"/>
    <w:rsid w:val="00EC279B"/>
    <w:rsid w:val="00EC60CE"/>
    <w:rsid w:val="00ED2A24"/>
    <w:rsid w:val="00ED2E18"/>
    <w:rsid w:val="00ED52E0"/>
    <w:rsid w:val="00ED61D8"/>
    <w:rsid w:val="00EE37E5"/>
    <w:rsid w:val="00EE5E40"/>
    <w:rsid w:val="00EF2677"/>
    <w:rsid w:val="00EF5C52"/>
    <w:rsid w:val="00F01A01"/>
    <w:rsid w:val="00F11CB8"/>
    <w:rsid w:val="00F16206"/>
    <w:rsid w:val="00F170F7"/>
    <w:rsid w:val="00F31E47"/>
    <w:rsid w:val="00F365E0"/>
    <w:rsid w:val="00F376EB"/>
    <w:rsid w:val="00F474B7"/>
    <w:rsid w:val="00F47793"/>
    <w:rsid w:val="00F51BC3"/>
    <w:rsid w:val="00F52C9B"/>
    <w:rsid w:val="00F56EA2"/>
    <w:rsid w:val="00F5756F"/>
    <w:rsid w:val="00F6165D"/>
    <w:rsid w:val="00F82CCA"/>
    <w:rsid w:val="00F83F57"/>
    <w:rsid w:val="00F86559"/>
    <w:rsid w:val="00F86BAA"/>
    <w:rsid w:val="00F87846"/>
    <w:rsid w:val="00F921F5"/>
    <w:rsid w:val="00F92CB2"/>
    <w:rsid w:val="00F95235"/>
    <w:rsid w:val="00F9542B"/>
    <w:rsid w:val="00FB42BA"/>
    <w:rsid w:val="00FB71D1"/>
    <w:rsid w:val="00FC5355"/>
    <w:rsid w:val="00FD40D6"/>
    <w:rsid w:val="00FE1149"/>
    <w:rsid w:val="00FE3C72"/>
    <w:rsid w:val="00FE425B"/>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a">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rsid w:val="005624D0"/>
    <w:pPr>
      <w:tabs>
        <w:tab w:val="center" w:pos="4677"/>
        <w:tab w:val="right" w:pos="9355"/>
      </w:tabs>
    </w:pPr>
  </w:style>
  <w:style w:type="character" w:customStyle="1" w:styleId="af9">
    <w:name w:val="Нижний колонтитул Знак"/>
    <w:basedOn w:val="a0"/>
    <w:link w:val="af8"/>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d">
    <w:name w:val="Emphasis"/>
    <w:qFormat/>
    <w:rsid w:val="005624D0"/>
    <w:rPr>
      <w:rFonts w:cs="Times New Roman"/>
      <w:i/>
      <w:iCs/>
    </w:rPr>
  </w:style>
  <w:style w:type="paragraph" w:customStyle="1" w:styleId="afe">
    <w:name w:val="Знак"/>
    <w:basedOn w:val="a"/>
    <w:rsid w:val="005624D0"/>
    <w:pPr>
      <w:spacing w:after="160" w:line="240" w:lineRule="exact"/>
    </w:pPr>
    <w:rPr>
      <w:rFonts w:ascii="Verdana" w:hAnsi="Verdana"/>
      <w:sz w:val="24"/>
      <w:szCs w:val="24"/>
      <w:lang w:val="en-US" w:eastAsia="en-US"/>
    </w:rPr>
  </w:style>
  <w:style w:type="paragraph" w:customStyle="1" w:styleId="aff">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0">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semiHidden/>
    <w:rsid w:val="005624D0"/>
    <w:rPr>
      <w:sz w:val="16"/>
      <w:szCs w:val="16"/>
    </w:rPr>
  </w:style>
  <w:style w:type="paragraph" w:styleId="aff2">
    <w:name w:val="annotation text"/>
    <w:basedOn w:val="a"/>
    <w:link w:val="aff3"/>
    <w:semiHidden/>
    <w:rsid w:val="005624D0"/>
  </w:style>
  <w:style w:type="character" w:customStyle="1" w:styleId="aff3">
    <w:name w:val="Текст примечания Знак"/>
    <w:basedOn w:val="a0"/>
    <w:link w:val="aff2"/>
    <w:semiHidden/>
    <w:rsid w:val="005624D0"/>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5624D0"/>
    <w:rPr>
      <w:b/>
      <w:bCs/>
    </w:rPr>
  </w:style>
  <w:style w:type="character" w:customStyle="1" w:styleId="aff5">
    <w:name w:val="Тема примечания Знак"/>
    <w:basedOn w:val="aff3"/>
    <w:link w:val="aff4"/>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6">
    <w:name w:val="Document Map"/>
    <w:basedOn w:val="a"/>
    <w:link w:val="aff7"/>
    <w:semiHidden/>
    <w:rsid w:val="005624D0"/>
    <w:pPr>
      <w:shd w:val="clear" w:color="auto" w:fill="000080"/>
    </w:pPr>
    <w:rPr>
      <w:rFonts w:ascii="Tahoma" w:hAnsi="Tahoma" w:cs="Tahoma"/>
    </w:rPr>
  </w:style>
  <w:style w:type="character" w:customStyle="1" w:styleId="aff7">
    <w:name w:val="Схема документа Знак"/>
    <w:basedOn w:val="a0"/>
    <w:link w:val="aff6"/>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8">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link w:val="affb"/>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c">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c"/>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d">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b">
    <w:name w:val="Без интервала Знак"/>
    <w:basedOn w:val="a0"/>
    <w:link w:val="affa"/>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e">
    <w:name w:val="endnote text"/>
    <w:basedOn w:val="a"/>
    <w:link w:val="afff"/>
    <w:uiPriority w:val="99"/>
    <w:semiHidden/>
    <w:unhideWhenUsed/>
    <w:rsid w:val="00751CEB"/>
  </w:style>
  <w:style w:type="character" w:customStyle="1" w:styleId="afff">
    <w:name w:val="Текст концевой сноски Знак"/>
    <w:basedOn w:val="a0"/>
    <w:link w:val="affe"/>
    <w:uiPriority w:val="99"/>
    <w:semiHidden/>
    <w:rsid w:val="00751CEB"/>
    <w:rPr>
      <w:rFonts w:ascii="Times New Roman" w:eastAsia="Times New Roman" w:hAnsi="Times New Roman" w:cs="Times New Roman"/>
      <w:sz w:val="20"/>
      <w:szCs w:val="20"/>
      <w:lang w:eastAsia="ru-RU"/>
    </w:rPr>
  </w:style>
  <w:style w:type="character" w:styleId="afff0">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556084655">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43AD9"/>
    <w:rsid w:val="002569BA"/>
    <w:rsid w:val="002D200F"/>
    <w:rsid w:val="00341527"/>
    <w:rsid w:val="00363D63"/>
    <w:rsid w:val="003D11C3"/>
    <w:rsid w:val="003F1C2E"/>
    <w:rsid w:val="003F3BBB"/>
    <w:rsid w:val="00453D91"/>
    <w:rsid w:val="004B4BD0"/>
    <w:rsid w:val="004C31F9"/>
    <w:rsid w:val="005C048A"/>
    <w:rsid w:val="005E5C1B"/>
    <w:rsid w:val="00606E2C"/>
    <w:rsid w:val="00622F74"/>
    <w:rsid w:val="00667564"/>
    <w:rsid w:val="00667633"/>
    <w:rsid w:val="00687D56"/>
    <w:rsid w:val="006A5873"/>
    <w:rsid w:val="006C7560"/>
    <w:rsid w:val="006F03BD"/>
    <w:rsid w:val="007B57BE"/>
    <w:rsid w:val="007C05F7"/>
    <w:rsid w:val="008A25D3"/>
    <w:rsid w:val="008E416F"/>
    <w:rsid w:val="0091322A"/>
    <w:rsid w:val="0098342C"/>
    <w:rsid w:val="009D2A99"/>
    <w:rsid w:val="00A00FE9"/>
    <w:rsid w:val="00A55678"/>
    <w:rsid w:val="00AC1385"/>
    <w:rsid w:val="00BD665B"/>
    <w:rsid w:val="00C507E9"/>
    <w:rsid w:val="00CA07A2"/>
    <w:rsid w:val="00D82BD9"/>
    <w:rsid w:val="00DB4F57"/>
    <w:rsid w:val="00E116A6"/>
    <w:rsid w:val="00F12FE7"/>
    <w:rsid w:val="00F41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37</Pages>
  <Words>16462</Words>
  <Characters>93834</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144</cp:revision>
  <cp:lastPrinted>2017-09-20T06:58:00Z</cp:lastPrinted>
  <dcterms:created xsi:type="dcterms:W3CDTF">2016-05-04T13:20:00Z</dcterms:created>
  <dcterms:modified xsi:type="dcterms:W3CDTF">2018-11-07T08:31:00Z</dcterms:modified>
</cp:coreProperties>
</file>