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0D" w:rsidRPr="005443EB" w:rsidRDefault="00272C0D" w:rsidP="003D0996">
      <w:pPr>
        <w:spacing w:after="0" w:line="240" w:lineRule="auto"/>
        <w:jc w:val="center"/>
        <w:rPr>
          <w:rFonts w:ascii="Times New Roman" w:hAnsi="Times New Roman" w:cs="Times New Roman"/>
          <w:b/>
          <w:color w:val="002676" w:themeColor="accent6" w:themeShade="BF"/>
          <w:sz w:val="20"/>
        </w:rPr>
      </w:pPr>
      <w:r w:rsidRPr="005443EB">
        <w:rPr>
          <w:rFonts w:ascii="Times New Roman" w:hAnsi="Times New Roman" w:cs="Times New Roman"/>
          <w:b/>
          <w:color w:val="002676" w:themeColor="accent6" w:themeShade="BF"/>
          <w:sz w:val="20"/>
        </w:rPr>
        <w:t>Правительство Санкт-Петербурга</w:t>
      </w:r>
    </w:p>
    <w:p w:rsidR="00272C0D" w:rsidRPr="005443EB" w:rsidRDefault="00272C0D" w:rsidP="003D0996">
      <w:pPr>
        <w:spacing w:after="0" w:line="240" w:lineRule="auto"/>
        <w:jc w:val="center"/>
        <w:rPr>
          <w:rFonts w:ascii="Times New Roman" w:hAnsi="Times New Roman" w:cs="Times New Roman"/>
          <w:b/>
          <w:color w:val="002676" w:themeColor="accent6" w:themeShade="BF"/>
          <w:sz w:val="20"/>
        </w:rPr>
      </w:pPr>
      <w:r w:rsidRPr="005443EB">
        <w:rPr>
          <w:rFonts w:ascii="Times New Roman" w:hAnsi="Times New Roman" w:cs="Times New Roman"/>
          <w:b/>
          <w:color w:val="002676" w:themeColor="accent6" w:themeShade="BF"/>
          <w:sz w:val="20"/>
        </w:rPr>
        <w:t>Комитет по образованию Санкт-Петербурга</w:t>
      </w:r>
    </w:p>
    <w:p w:rsidR="00272C0D" w:rsidRPr="005443EB" w:rsidRDefault="00B11157" w:rsidP="003D0996">
      <w:pPr>
        <w:spacing w:after="0" w:line="240" w:lineRule="auto"/>
        <w:rPr>
          <w:rFonts w:ascii="Times New Roman" w:hAnsi="Times New Roman" w:cs="Times New Roman"/>
          <w:b/>
          <w:color w:val="002676" w:themeColor="accent6" w:themeShade="BF"/>
          <w:sz w:val="20"/>
        </w:rPr>
      </w:pPr>
      <w:r w:rsidRPr="005443EB">
        <w:rPr>
          <w:rFonts w:ascii="Times New Roman" w:hAnsi="Times New Roman" w:cs="Times New Roman"/>
          <w:b/>
          <w:color w:val="002676" w:themeColor="accent6" w:themeShade="BF"/>
          <w:spacing w:val="-20"/>
          <w:sz w:val="20"/>
        </w:rPr>
        <w:t>Го</w:t>
      </w:r>
      <w:r w:rsidRPr="005443EB">
        <w:rPr>
          <w:rFonts w:ascii="Times New Roman" w:hAnsi="Times New Roman" w:cs="Times New Roman"/>
          <w:b/>
          <w:color w:val="002676" w:themeColor="accent6" w:themeShade="BF"/>
          <w:sz w:val="20"/>
        </w:rPr>
        <w:t xml:space="preserve">сударственное бюджетное </w:t>
      </w:r>
      <w:r w:rsidR="00272C0D" w:rsidRPr="005443EB">
        <w:rPr>
          <w:rFonts w:ascii="Times New Roman" w:hAnsi="Times New Roman" w:cs="Times New Roman"/>
          <w:b/>
          <w:color w:val="002676" w:themeColor="accent6" w:themeShade="BF"/>
          <w:sz w:val="20"/>
        </w:rPr>
        <w:t>п</w:t>
      </w:r>
      <w:r w:rsidRPr="005443EB">
        <w:rPr>
          <w:rFonts w:ascii="Times New Roman" w:hAnsi="Times New Roman" w:cs="Times New Roman"/>
          <w:b/>
          <w:color w:val="002676" w:themeColor="accent6" w:themeShade="BF"/>
          <w:sz w:val="20"/>
        </w:rPr>
        <w:t>рофессиональное образовательное у</w:t>
      </w:r>
      <w:r w:rsidR="00272C0D" w:rsidRPr="005443EB">
        <w:rPr>
          <w:rFonts w:ascii="Times New Roman" w:hAnsi="Times New Roman" w:cs="Times New Roman"/>
          <w:b/>
          <w:color w:val="002676" w:themeColor="accent6" w:themeShade="BF"/>
          <w:sz w:val="20"/>
        </w:rPr>
        <w:t>чреждение</w:t>
      </w:r>
    </w:p>
    <w:p w:rsidR="00D453A6" w:rsidRPr="005443EB" w:rsidRDefault="00272C0D" w:rsidP="003D0996">
      <w:pPr>
        <w:spacing w:after="0" w:line="240" w:lineRule="auto"/>
        <w:jc w:val="center"/>
        <w:rPr>
          <w:rFonts w:ascii="Times New Roman" w:hAnsi="Times New Roman" w:cs="Times New Roman"/>
          <w:b/>
          <w:color w:val="002676" w:themeColor="accent6" w:themeShade="BF"/>
          <w:sz w:val="20"/>
        </w:rPr>
      </w:pPr>
      <w:r w:rsidRPr="005443EB">
        <w:rPr>
          <w:rFonts w:ascii="Times New Roman" w:hAnsi="Times New Roman" w:cs="Times New Roman"/>
          <w:b/>
          <w:color w:val="002676" w:themeColor="accent6" w:themeShade="BF"/>
          <w:sz w:val="20"/>
        </w:rPr>
        <w:t>«Педагогический колледж № 4 Санкт-Петербурга»</w:t>
      </w:r>
    </w:p>
    <w:p w:rsidR="00F16141" w:rsidRPr="005443EB" w:rsidRDefault="00F16141" w:rsidP="00272C0D">
      <w:pPr>
        <w:spacing w:after="0" w:line="240" w:lineRule="auto"/>
        <w:jc w:val="center"/>
        <w:rPr>
          <w:rFonts w:ascii="Times New Roman" w:hAnsi="Times New Roman" w:cs="Times New Roman"/>
          <w:b/>
          <w:color w:val="002676" w:themeColor="accent6" w:themeShade="BF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060"/>
      </w:tblGrid>
      <w:tr w:rsidR="00612DE2" w:rsidRPr="005443EB" w:rsidTr="00F16141"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612DE2" w:rsidRPr="005443EB" w:rsidRDefault="00F16141" w:rsidP="00F161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pacing w:val="-2"/>
                <w:sz w:val="18"/>
                <w:szCs w:val="24"/>
              </w:rPr>
            </w:pPr>
            <w:r w:rsidRPr="005443EB">
              <w:rPr>
                <w:rFonts w:ascii="Times New Roman" w:eastAsia="Times New Roman" w:hAnsi="Times New Roman" w:cs="Times New Roman"/>
                <w:noProof/>
                <w:color w:val="215868"/>
                <w:spacing w:val="-2"/>
                <w:sz w:val="18"/>
                <w:szCs w:val="24"/>
              </w:rPr>
              <w:drawing>
                <wp:inline distT="0" distB="0" distL="0" distR="0">
                  <wp:extent cx="635525" cy="68827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mof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0666"/>
                          <a:stretch/>
                        </pic:blipFill>
                        <pic:spPr bwMode="auto">
                          <a:xfrm>
                            <a:off x="0" y="0"/>
                            <a:ext cx="677024" cy="733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E2" w:rsidRPr="005443EB" w:rsidRDefault="00681F64" w:rsidP="00F1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676" w:themeColor="accent6" w:themeShade="BF"/>
                <w:szCs w:val="17"/>
              </w:rPr>
            </w:pPr>
            <w:r w:rsidRPr="005443EB">
              <w:rPr>
                <w:rFonts w:ascii="Times New Roman" w:eastAsia="Times New Roman" w:hAnsi="Times New Roman" w:cs="Times New Roman"/>
                <w:b/>
                <w:color w:val="002676" w:themeColor="accent6" w:themeShade="BF"/>
                <w:sz w:val="20"/>
                <w:szCs w:val="17"/>
                <w:lang w:val="en-US"/>
              </w:rPr>
              <w:t>X</w:t>
            </w:r>
            <w:r w:rsidR="009C1BB5" w:rsidRPr="005443EB">
              <w:rPr>
                <w:rFonts w:ascii="Times New Roman" w:eastAsia="Times New Roman" w:hAnsi="Times New Roman" w:cs="Times New Roman"/>
                <w:b/>
                <w:color w:val="002676" w:themeColor="accent6" w:themeShade="BF"/>
                <w:sz w:val="20"/>
                <w:szCs w:val="17"/>
                <w:lang w:val="en-US"/>
              </w:rPr>
              <w:t>I</w:t>
            </w:r>
            <w:r w:rsidR="007C6333" w:rsidRPr="005443EB">
              <w:rPr>
                <w:rFonts w:ascii="Times New Roman" w:eastAsia="Times New Roman" w:hAnsi="Times New Roman" w:cs="Times New Roman"/>
                <w:b/>
                <w:color w:val="002676" w:themeColor="accent6" w:themeShade="BF"/>
                <w:sz w:val="20"/>
                <w:szCs w:val="17"/>
                <w:lang w:val="en-US"/>
              </w:rPr>
              <w:t>I</w:t>
            </w:r>
            <w:r w:rsidRPr="005443EB">
              <w:rPr>
                <w:rFonts w:ascii="Times New Roman" w:eastAsia="Times New Roman" w:hAnsi="Times New Roman" w:cs="Times New Roman"/>
                <w:b/>
                <w:color w:val="002676" w:themeColor="accent6" w:themeShade="BF"/>
                <w:sz w:val="20"/>
                <w:szCs w:val="17"/>
              </w:rPr>
              <w:t xml:space="preserve"> </w:t>
            </w:r>
            <w:r w:rsidR="00612DE2" w:rsidRPr="005443EB">
              <w:rPr>
                <w:rFonts w:ascii="Times New Roman" w:eastAsia="Times New Roman" w:hAnsi="Times New Roman" w:cs="Times New Roman"/>
                <w:b/>
                <w:color w:val="002676" w:themeColor="accent6" w:themeShade="BF"/>
                <w:sz w:val="20"/>
                <w:szCs w:val="17"/>
              </w:rPr>
              <w:t>Петербургский международный образовательный форум</w:t>
            </w:r>
          </w:p>
        </w:tc>
      </w:tr>
      <w:tr w:rsidR="00612DE2" w:rsidRPr="005443EB" w:rsidTr="00676A1A">
        <w:trPr>
          <w:trHeight w:val="1523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E2" w:rsidRPr="005443EB" w:rsidRDefault="00612DE2" w:rsidP="00612D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i/>
                <w:color w:val="215868"/>
                <w:sz w:val="20"/>
                <w:szCs w:val="20"/>
                <w:lang w:eastAsia="en-US"/>
              </w:rPr>
            </w:pPr>
            <w:r w:rsidRPr="005443EB">
              <w:rPr>
                <w:rFonts w:ascii="Times New Roman" w:eastAsia="Times New Roman" w:hAnsi="Times New Roman" w:cs="Times New Roman"/>
                <w:b/>
                <w:noProof/>
                <w:color w:val="215868"/>
                <w:sz w:val="20"/>
                <w:szCs w:val="20"/>
              </w:rPr>
              <w:drawing>
                <wp:inline distT="0" distB="0" distL="0" distR="0">
                  <wp:extent cx="612140" cy="612140"/>
                  <wp:effectExtent l="0" t="0" r="0" b="0"/>
                  <wp:docPr id="6" name="Рисунок 6" descr="e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080" cy="6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BB5" w:rsidRPr="005443EB" w:rsidRDefault="00F16141" w:rsidP="003D0996">
            <w:pPr>
              <w:spacing w:after="0" w:line="240" w:lineRule="auto"/>
              <w:rPr>
                <w:rFonts w:ascii="Times New Roman" w:hAnsi="Times New Roman" w:cs="Times New Roman"/>
                <w:b/>
                <w:color w:val="002676"/>
                <w:sz w:val="20"/>
                <w:szCs w:val="28"/>
              </w:rPr>
            </w:pPr>
            <w:r w:rsidRPr="005443EB">
              <w:rPr>
                <w:rFonts w:ascii="Times New Roman" w:hAnsi="Times New Roman" w:cs="Times New Roman"/>
                <w:b/>
                <w:color w:val="002676"/>
                <w:sz w:val="20"/>
                <w:szCs w:val="28"/>
              </w:rPr>
              <w:t xml:space="preserve">IV </w:t>
            </w:r>
            <w:r w:rsidR="009C1BB5" w:rsidRPr="005443EB">
              <w:rPr>
                <w:rFonts w:ascii="Times New Roman" w:hAnsi="Times New Roman" w:cs="Times New Roman"/>
                <w:b/>
                <w:color w:val="002676"/>
                <w:sz w:val="20"/>
                <w:szCs w:val="28"/>
              </w:rPr>
              <w:t>ВСЕРОССИЙСКАЯ МЕЖПРОФЕССИОНАЛЬНАЯ</w:t>
            </w:r>
          </w:p>
          <w:p w:rsidR="009D2557" w:rsidRPr="005443EB" w:rsidRDefault="009C1BB5" w:rsidP="003D0996">
            <w:pPr>
              <w:spacing w:after="0" w:line="240" w:lineRule="auto"/>
              <w:rPr>
                <w:rFonts w:ascii="Times New Roman" w:hAnsi="Times New Roman" w:cs="Times New Roman"/>
                <w:b/>
                <w:color w:val="002676"/>
                <w:sz w:val="20"/>
                <w:szCs w:val="28"/>
              </w:rPr>
            </w:pPr>
            <w:r w:rsidRPr="005443EB">
              <w:rPr>
                <w:rFonts w:ascii="Times New Roman" w:hAnsi="Times New Roman" w:cs="Times New Roman"/>
                <w:b/>
                <w:color w:val="002676"/>
                <w:sz w:val="20"/>
                <w:szCs w:val="28"/>
              </w:rPr>
              <w:t xml:space="preserve">НАУЧНО-ПРАКТИЧЕСКАЯ КОНФЕРЕНЦИЯ </w:t>
            </w:r>
            <w:r w:rsidR="009D2557" w:rsidRPr="005443EB">
              <w:rPr>
                <w:rFonts w:ascii="Times New Roman" w:hAnsi="Times New Roman" w:cs="Times New Roman"/>
                <w:b/>
                <w:color w:val="002676"/>
                <w:sz w:val="20"/>
                <w:szCs w:val="28"/>
              </w:rPr>
              <w:t>«ПРОФЕССИОНАЛЬНОЕ ОБРАЗОВАНИЕ</w:t>
            </w:r>
          </w:p>
          <w:p w:rsidR="00612DE2" w:rsidRPr="005443EB" w:rsidRDefault="009D2557" w:rsidP="003D0996">
            <w:pPr>
              <w:spacing w:after="0" w:line="240" w:lineRule="auto"/>
              <w:rPr>
                <w:rFonts w:ascii="Times New Roman" w:hAnsi="Times New Roman" w:cs="Times New Roman"/>
                <w:b/>
                <w:color w:val="002676"/>
                <w:sz w:val="20"/>
                <w:szCs w:val="28"/>
              </w:rPr>
            </w:pPr>
            <w:r w:rsidRPr="005443EB">
              <w:rPr>
                <w:rFonts w:ascii="Times New Roman" w:hAnsi="Times New Roman" w:cs="Times New Roman"/>
                <w:b/>
                <w:color w:val="002676"/>
                <w:sz w:val="20"/>
                <w:szCs w:val="28"/>
              </w:rPr>
              <w:t>КАК КОМПЕТЕНТНОСТНАЯ МОДЕЛЬ УСПЕШНОСТИ»</w:t>
            </w:r>
          </w:p>
        </w:tc>
      </w:tr>
    </w:tbl>
    <w:p w:rsidR="00CA58B0" w:rsidRPr="005443EB" w:rsidRDefault="00CA58B0" w:rsidP="00F1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CCCC"/>
        </w:rPr>
      </w:pPr>
      <w:r w:rsidRPr="005443EB">
        <w:rPr>
          <w:rFonts w:ascii="Times New Roman" w:eastAsia="Times New Roman" w:hAnsi="Times New Roman" w:cs="Times New Roman"/>
          <w:b/>
          <w:color w:val="33CCCC"/>
        </w:rPr>
        <w:t>ПРОГРАММА РАБОТЫ СЕКЦИИ</w:t>
      </w:r>
    </w:p>
    <w:p w:rsidR="00676A1A" w:rsidRPr="005443EB" w:rsidRDefault="003D0996" w:rsidP="00CA5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CCCC"/>
        </w:rPr>
      </w:pPr>
      <w:r w:rsidRPr="005443EB">
        <w:rPr>
          <w:rFonts w:ascii="Times New Roman" w:eastAsia="Times New Roman" w:hAnsi="Times New Roman" w:cs="Times New Roman"/>
          <w:b/>
          <w:color w:val="33CCCC"/>
        </w:rPr>
        <w:t>«</w:t>
      </w:r>
      <w:r w:rsidR="00676A1A" w:rsidRPr="005443EB">
        <w:rPr>
          <w:rFonts w:ascii="Times New Roman" w:eastAsia="Times New Roman" w:hAnsi="Times New Roman" w:cs="Times New Roman"/>
          <w:b/>
          <w:color w:val="33CCCC"/>
        </w:rPr>
        <w:t xml:space="preserve">ТЕХНОЛОГИИ НАСТАВНИЧЕСТВА В УЧЕБНОМ ПРОЦЕССЕ: </w:t>
      </w:r>
    </w:p>
    <w:p w:rsidR="00676A1A" w:rsidRPr="005443EB" w:rsidRDefault="00676A1A" w:rsidP="00CA5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CCCC"/>
        </w:rPr>
      </w:pPr>
      <w:r w:rsidRPr="005443EB">
        <w:rPr>
          <w:rFonts w:ascii="Times New Roman" w:eastAsia="Times New Roman" w:hAnsi="Times New Roman" w:cs="Times New Roman"/>
          <w:b/>
          <w:color w:val="33CCCC"/>
        </w:rPr>
        <w:t xml:space="preserve">ОБМЕН ОПЫТОМ УСПЕШНОЙ РЕАЛИЗАЦИИ </w:t>
      </w:r>
    </w:p>
    <w:p w:rsidR="00303766" w:rsidRPr="005443EB" w:rsidRDefault="00676A1A" w:rsidP="00CA5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CCCC"/>
        </w:rPr>
      </w:pPr>
      <w:r w:rsidRPr="005443EB">
        <w:rPr>
          <w:rFonts w:ascii="Times New Roman" w:eastAsia="Times New Roman" w:hAnsi="Times New Roman" w:cs="Times New Roman"/>
          <w:b/>
          <w:color w:val="33CCCC"/>
        </w:rPr>
        <w:t>ОБРАЗОВАТЕЛЬНЫХ ПРАКТИК</w:t>
      </w:r>
      <w:r w:rsidR="003D0996" w:rsidRPr="005443EB">
        <w:rPr>
          <w:rFonts w:ascii="Times New Roman" w:eastAsia="Times New Roman" w:hAnsi="Times New Roman" w:cs="Times New Roman"/>
          <w:b/>
          <w:color w:val="33CCCC"/>
        </w:rPr>
        <w:t>»</w:t>
      </w:r>
    </w:p>
    <w:p w:rsidR="003D0996" w:rsidRPr="005443EB" w:rsidRDefault="003D0996" w:rsidP="00CA5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CCCC"/>
          <w:sz w:val="20"/>
        </w:rPr>
      </w:pPr>
      <w:r w:rsidRPr="005443EB">
        <w:rPr>
          <w:rFonts w:ascii="Times New Roman" w:hAnsi="Times New Roman" w:cs="Times New Roman"/>
          <w:b/>
          <w:color w:val="33CCCC"/>
          <w:sz w:val="20"/>
        </w:rPr>
        <w:t>(22 марта 2022 года, Санкт-Петербург)</w:t>
      </w:r>
    </w:p>
    <w:p w:rsidR="00303766" w:rsidRPr="005443EB" w:rsidRDefault="00303766" w:rsidP="00CA5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CC99"/>
          <w:sz w:val="20"/>
        </w:rPr>
      </w:pPr>
    </w:p>
    <w:p w:rsidR="00303766" w:rsidRPr="005443EB" w:rsidRDefault="003D0996" w:rsidP="00CA5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676" w:themeColor="accent6" w:themeShade="BF"/>
        </w:rPr>
      </w:pPr>
      <w:r w:rsidRPr="005443E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1441450</wp:posOffset>
            </wp:positionH>
            <wp:positionV relativeFrom="paragraph">
              <wp:posOffset>22943</wp:posOffset>
            </wp:positionV>
            <wp:extent cx="1337310" cy="1842770"/>
            <wp:effectExtent l="152400" t="152400" r="358140" b="367030"/>
            <wp:wrapTight wrapText="bothSides">
              <wp:wrapPolygon edited="0">
                <wp:start x="1231" y="-1786"/>
                <wp:lineTo x="-2462" y="-1340"/>
                <wp:lineTo x="-2462" y="22553"/>
                <wp:lineTo x="-1538" y="23669"/>
                <wp:lineTo x="2769" y="25232"/>
                <wp:lineTo x="3077" y="25679"/>
                <wp:lineTo x="21538" y="25679"/>
                <wp:lineTo x="21846" y="25232"/>
                <wp:lineTo x="25846" y="23669"/>
                <wp:lineTo x="27077" y="20320"/>
                <wp:lineTo x="27077" y="2233"/>
                <wp:lineTo x="23385" y="-1116"/>
                <wp:lineTo x="23077" y="-1786"/>
                <wp:lineTo x="1231" y="-1786"/>
              </wp:wrapPolygon>
            </wp:wrapTight>
            <wp:docPr id="10" name="Рисунок 9" descr="316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316077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842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3766" w:rsidRPr="005443EB" w:rsidRDefault="00303766" w:rsidP="00CA5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676" w:themeColor="accent6" w:themeShade="BF"/>
        </w:rPr>
      </w:pPr>
    </w:p>
    <w:p w:rsidR="00303766" w:rsidRPr="005443EB" w:rsidRDefault="00303766" w:rsidP="00CA5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676" w:themeColor="accent6" w:themeShade="BF"/>
        </w:rPr>
      </w:pPr>
    </w:p>
    <w:p w:rsidR="00303766" w:rsidRPr="005443EB" w:rsidRDefault="00303766" w:rsidP="00CA5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676" w:themeColor="accent6" w:themeShade="BF"/>
        </w:rPr>
      </w:pPr>
    </w:p>
    <w:p w:rsidR="00303766" w:rsidRPr="005443EB" w:rsidRDefault="00303766" w:rsidP="00CA5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676" w:themeColor="accent6" w:themeShade="BF"/>
        </w:rPr>
      </w:pPr>
    </w:p>
    <w:p w:rsidR="00303766" w:rsidRPr="005443EB" w:rsidRDefault="00303766" w:rsidP="00CA5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676" w:themeColor="accent6" w:themeShade="BF"/>
        </w:rPr>
      </w:pPr>
    </w:p>
    <w:p w:rsidR="00303766" w:rsidRPr="005443EB" w:rsidRDefault="00303766" w:rsidP="00CA5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676" w:themeColor="accent6" w:themeShade="BF"/>
        </w:rPr>
      </w:pPr>
    </w:p>
    <w:p w:rsidR="00303766" w:rsidRPr="005443EB" w:rsidRDefault="00303766" w:rsidP="00CA5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676" w:themeColor="accent6" w:themeShade="BF"/>
        </w:rPr>
      </w:pPr>
    </w:p>
    <w:p w:rsidR="00303766" w:rsidRPr="005443EB" w:rsidRDefault="00303766" w:rsidP="00CA5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676" w:themeColor="accent6" w:themeShade="BF"/>
        </w:rPr>
      </w:pPr>
    </w:p>
    <w:p w:rsidR="00303766" w:rsidRPr="005443EB" w:rsidRDefault="00303766" w:rsidP="00CA5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676" w:themeColor="accent6" w:themeShade="BF"/>
        </w:rPr>
      </w:pPr>
    </w:p>
    <w:p w:rsidR="00303766" w:rsidRPr="005443EB" w:rsidRDefault="00303766" w:rsidP="00CA5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676" w:themeColor="accent6" w:themeShade="BF"/>
        </w:rPr>
      </w:pPr>
    </w:p>
    <w:p w:rsidR="00303766" w:rsidRPr="005443EB" w:rsidRDefault="00303766" w:rsidP="00CA5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676" w:themeColor="accent6" w:themeShade="BF"/>
        </w:rPr>
      </w:pPr>
    </w:p>
    <w:p w:rsidR="00303766" w:rsidRPr="005443EB" w:rsidRDefault="00303766" w:rsidP="00CA5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676" w:themeColor="accent6" w:themeShade="BF"/>
        </w:rPr>
      </w:pPr>
    </w:p>
    <w:p w:rsidR="005443EB" w:rsidRDefault="005443EB" w:rsidP="003D099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2676" w:themeColor="accent6" w:themeShade="BF"/>
          <w:sz w:val="18"/>
        </w:rPr>
      </w:pPr>
    </w:p>
    <w:p w:rsidR="00303766" w:rsidRPr="005443EB" w:rsidRDefault="003D0996" w:rsidP="003D099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2676" w:themeColor="accent6" w:themeShade="BF"/>
          <w:sz w:val="18"/>
        </w:rPr>
      </w:pPr>
      <w:r w:rsidRPr="005443EB">
        <w:rPr>
          <w:rFonts w:ascii="Times New Roman" w:hAnsi="Times New Roman" w:cs="Times New Roman"/>
          <w:bCs/>
          <w:i/>
          <w:color w:val="002676" w:themeColor="accent6" w:themeShade="BF"/>
          <w:sz w:val="18"/>
        </w:rPr>
        <w:t xml:space="preserve">События ПП СПО ПМОФ- 2021 вдохновлены и поддержаны работами замечательного петербургского художника Владимира </w:t>
      </w:r>
      <w:proofErr w:type="spellStart"/>
      <w:r w:rsidRPr="005443EB">
        <w:rPr>
          <w:rFonts w:ascii="Times New Roman" w:hAnsi="Times New Roman" w:cs="Times New Roman"/>
          <w:bCs/>
          <w:i/>
          <w:color w:val="002676" w:themeColor="accent6" w:themeShade="BF"/>
          <w:sz w:val="18"/>
        </w:rPr>
        <w:t>Семеренко</w:t>
      </w:r>
      <w:proofErr w:type="spellEnd"/>
    </w:p>
    <w:p w:rsidR="00676A1A" w:rsidRPr="005443EB" w:rsidRDefault="00676A1A" w:rsidP="003D099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2676" w:themeColor="accent6" w:themeShade="BF"/>
          <w:sz w:val="18"/>
        </w:rPr>
      </w:pPr>
    </w:p>
    <w:p w:rsidR="00676A1A" w:rsidRPr="005443EB" w:rsidRDefault="00676A1A" w:rsidP="003D099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2676" w:themeColor="accent6" w:themeShade="BF"/>
        </w:rPr>
      </w:pPr>
    </w:p>
    <w:p w:rsidR="00E60A04" w:rsidRDefault="00E60A04" w:rsidP="003D099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43EB" w:rsidRPr="005443EB" w:rsidRDefault="005443EB" w:rsidP="003D099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0A04" w:rsidRPr="005443EB" w:rsidRDefault="00E60A04" w:rsidP="00544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3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Руководители: </w:t>
      </w:r>
    </w:p>
    <w:p w:rsidR="003D0996" w:rsidRDefault="00E60A04" w:rsidP="0054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EB">
        <w:rPr>
          <w:rFonts w:ascii="Times New Roman" w:hAnsi="Times New Roman" w:cs="Times New Roman"/>
          <w:i/>
          <w:sz w:val="24"/>
          <w:szCs w:val="24"/>
        </w:rPr>
        <w:t>Фетисова Татьяна Николаевна</w:t>
      </w:r>
      <w:r w:rsidRPr="005443EB">
        <w:rPr>
          <w:rFonts w:ascii="Times New Roman" w:hAnsi="Times New Roman" w:cs="Times New Roman"/>
          <w:sz w:val="24"/>
          <w:szCs w:val="24"/>
        </w:rPr>
        <w:t xml:space="preserve">, преподаватель, методист ГБПОУ </w:t>
      </w:r>
    </w:p>
    <w:p w:rsidR="005443EB" w:rsidRDefault="005443EB" w:rsidP="0054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EB">
        <w:rPr>
          <w:rFonts w:ascii="Times New Roman" w:hAnsi="Times New Roman" w:cs="Times New Roman"/>
          <w:sz w:val="24"/>
          <w:szCs w:val="24"/>
        </w:rPr>
        <w:t>«Педагогический колледж № 4 Санкт-Петербурга»</w:t>
      </w:r>
    </w:p>
    <w:p w:rsidR="005443EB" w:rsidRPr="005443EB" w:rsidRDefault="005443EB" w:rsidP="0054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EB" w:rsidRDefault="00E60A04" w:rsidP="0054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EB">
        <w:rPr>
          <w:rFonts w:ascii="Times New Roman" w:hAnsi="Times New Roman" w:cs="Times New Roman"/>
          <w:i/>
          <w:sz w:val="24"/>
          <w:szCs w:val="24"/>
        </w:rPr>
        <w:t>Смирнова Анастасия Евгеньевна</w:t>
      </w:r>
      <w:r w:rsidRPr="005443EB">
        <w:rPr>
          <w:rFonts w:ascii="Times New Roman" w:hAnsi="Times New Roman" w:cs="Times New Roman"/>
          <w:sz w:val="24"/>
          <w:szCs w:val="24"/>
        </w:rPr>
        <w:t xml:space="preserve">, </w:t>
      </w:r>
      <w:r w:rsidRPr="005443EB">
        <w:rPr>
          <w:rFonts w:ascii="Times New Roman" w:hAnsi="Times New Roman" w:cs="Times New Roman"/>
          <w:bCs/>
          <w:sz w:val="24"/>
          <w:szCs w:val="24"/>
        </w:rPr>
        <w:t xml:space="preserve">педагог-организатор, педагог дополнительного образования </w:t>
      </w:r>
      <w:r w:rsidRPr="005443EB">
        <w:rPr>
          <w:rFonts w:ascii="Times New Roman" w:hAnsi="Times New Roman" w:cs="Times New Roman"/>
          <w:sz w:val="24"/>
          <w:szCs w:val="24"/>
        </w:rPr>
        <w:t xml:space="preserve">ГБПОУ </w:t>
      </w:r>
    </w:p>
    <w:p w:rsidR="00E60A04" w:rsidRPr="005443EB" w:rsidRDefault="005443EB" w:rsidP="005443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98249561"/>
      <w:r w:rsidRPr="005443EB">
        <w:rPr>
          <w:rFonts w:ascii="Times New Roman" w:hAnsi="Times New Roman" w:cs="Times New Roman"/>
          <w:sz w:val="24"/>
          <w:szCs w:val="24"/>
        </w:rPr>
        <w:t>«Педагогический колледж № 4 Санкт-Петербурга»</w:t>
      </w:r>
    </w:p>
    <w:bookmarkEnd w:id="0"/>
    <w:p w:rsidR="00656CAA" w:rsidRPr="005443EB" w:rsidRDefault="00656CAA" w:rsidP="005443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0A04" w:rsidRPr="005443EB" w:rsidRDefault="00E60A04" w:rsidP="00544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3EB">
        <w:rPr>
          <w:rFonts w:ascii="Times New Roman" w:hAnsi="Times New Roman" w:cs="Times New Roman"/>
          <w:b/>
          <w:sz w:val="24"/>
          <w:szCs w:val="24"/>
        </w:rPr>
        <w:t>Модератор:</w:t>
      </w:r>
    </w:p>
    <w:p w:rsidR="00AB7492" w:rsidRPr="005443EB" w:rsidRDefault="00E60A04" w:rsidP="0054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3EB">
        <w:rPr>
          <w:rFonts w:ascii="Times New Roman" w:hAnsi="Times New Roman" w:cs="Times New Roman"/>
          <w:i/>
          <w:sz w:val="24"/>
          <w:szCs w:val="24"/>
        </w:rPr>
        <w:t>Щербань Дарья Сергеевна</w:t>
      </w:r>
      <w:r w:rsidRPr="005443EB">
        <w:rPr>
          <w:rFonts w:ascii="Times New Roman" w:hAnsi="Times New Roman" w:cs="Times New Roman"/>
          <w:sz w:val="24"/>
          <w:szCs w:val="24"/>
        </w:rPr>
        <w:t xml:space="preserve">, преподаватель, </w:t>
      </w:r>
    </w:p>
    <w:p w:rsidR="00E60A04" w:rsidRPr="005443EB" w:rsidRDefault="00E60A04" w:rsidP="005443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3EB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5443EB">
        <w:rPr>
          <w:rFonts w:ascii="Times New Roman" w:hAnsi="Times New Roman" w:cs="Times New Roman"/>
          <w:bCs/>
          <w:sz w:val="24"/>
          <w:szCs w:val="24"/>
        </w:rPr>
        <w:t xml:space="preserve">ГБПОУ </w:t>
      </w:r>
      <w:r w:rsidR="005443EB" w:rsidRPr="005443EB">
        <w:rPr>
          <w:rFonts w:ascii="Times New Roman" w:hAnsi="Times New Roman" w:cs="Times New Roman"/>
          <w:bCs/>
          <w:sz w:val="24"/>
          <w:szCs w:val="24"/>
        </w:rPr>
        <w:t>«Педагогический колледж № 4 Санкт-Петербурга»</w:t>
      </w:r>
    </w:p>
    <w:p w:rsidR="00656CAA" w:rsidRPr="005443EB" w:rsidRDefault="00656CAA" w:rsidP="005443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0A04" w:rsidRPr="005443EB" w:rsidRDefault="00E60A04" w:rsidP="005443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3EB">
        <w:rPr>
          <w:rFonts w:ascii="Times New Roman" w:hAnsi="Times New Roman" w:cs="Times New Roman"/>
          <w:b/>
          <w:bCs/>
          <w:sz w:val="24"/>
          <w:szCs w:val="24"/>
        </w:rPr>
        <w:t>Техническое обеспечение:</w:t>
      </w:r>
    </w:p>
    <w:p w:rsidR="005443EB" w:rsidRPr="005443EB" w:rsidRDefault="00E60A04" w:rsidP="005443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3EB">
        <w:rPr>
          <w:rFonts w:ascii="Times New Roman" w:hAnsi="Times New Roman" w:cs="Times New Roman"/>
          <w:i/>
          <w:sz w:val="24"/>
          <w:szCs w:val="24"/>
        </w:rPr>
        <w:t>Лазарева Светлана Евгеньевна</w:t>
      </w:r>
      <w:r w:rsidRPr="005443EB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Pr="005443EB">
        <w:rPr>
          <w:rFonts w:ascii="Times New Roman" w:hAnsi="Times New Roman" w:cs="Times New Roman"/>
          <w:bCs/>
          <w:sz w:val="24"/>
          <w:szCs w:val="24"/>
        </w:rPr>
        <w:t xml:space="preserve">ГБПОУ </w:t>
      </w:r>
      <w:r w:rsidR="005443EB" w:rsidRPr="005443EB">
        <w:rPr>
          <w:rFonts w:ascii="Times New Roman" w:hAnsi="Times New Roman" w:cs="Times New Roman"/>
          <w:sz w:val="24"/>
          <w:szCs w:val="24"/>
        </w:rPr>
        <w:t>«Педагогический колледж № 4 Санкт-Петербурга»</w:t>
      </w:r>
    </w:p>
    <w:p w:rsidR="00E60A04" w:rsidRPr="005443EB" w:rsidRDefault="00E60A04" w:rsidP="005443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0A04" w:rsidRPr="005443EB" w:rsidRDefault="00E60A04" w:rsidP="005443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2557" w:rsidRPr="005443EB" w:rsidRDefault="009D2557" w:rsidP="0054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EB" w:rsidRDefault="00612DE2" w:rsidP="00544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3EB">
        <w:rPr>
          <w:rFonts w:ascii="Times New Roman" w:hAnsi="Times New Roman" w:cs="Times New Roman"/>
          <w:b/>
          <w:bCs/>
          <w:sz w:val="24"/>
          <w:szCs w:val="24"/>
        </w:rPr>
        <w:t xml:space="preserve">Проблемное поле работы </w:t>
      </w:r>
      <w:r w:rsidR="00B468D8" w:rsidRPr="005443EB">
        <w:rPr>
          <w:rFonts w:ascii="Times New Roman" w:hAnsi="Times New Roman" w:cs="Times New Roman"/>
          <w:b/>
          <w:bCs/>
          <w:sz w:val="24"/>
          <w:szCs w:val="24"/>
        </w:rPr>
        <w:t>секции</w:t>
      </w:r>
    </w:p>
    <w:p w:rsidR="005443EB" w:rsidRDefault="00B468D8" w:rsidP="005443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3EB">
        <w:rPr>
          <w:rFonts w:ascii="Times New Roman" w:hAnsi="Times New Roman" w:cs="Times New Roman"/>
          <w:bCs/>
          <w:sz w:val="24"/>
          <w:szCs w:val="24"/>
        </w:rPr>
        <w:t xml:space="preserve">Участники секции </w:t>
      </w:r>
      <w:r w:rsidR="00AB7492" w:rsidRPr="005443EB">
        <w:rPr>
          <w:rFonts w:ascii="Times New Roman" w:hAnsi="Times New Roman" w:cs="Times New Roman"/>
          <w:bCs/>
          <w:sz w:val="24"/>
          <w:szCs w:val="24"/>
        </w:rPr>
        <w:t>рассмотрят:</w:t>
      </w:r>
      <w:r w:rsidR="00D51022" w:rsidRPr="0054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A04" w:rsidRPr="005443EB">
        <w:rPr>
          <w:rFonts w:ascii="Times New Roman" w:hAnsi="Times New Roman" w:cs="Times New Roman"/>
          <w:bCs/>
          <w:sz w:val="24"/>
          <w:szCs w:val="24"/>
        </w:rPr>
        <w:t xml:space="preserve">сущность и характеристики современного педагогического </w:t>
      </w:r>
      <w:r w:rsidR="00AB7492" w:rsidRPr="005443EB">
        <w:rPr>
          <w:rFonts w:ascii="Times New Roman" w:hAnsi="Times New Roman" w:cs="Times New Roman"/>
          <w:bCs/>
          <w:sz w:val="24"/>
          <w:szCs w:val="24"/>
        </w:rPr>
        <w:t xml:space="preserve">и студенческого </w:t>
      </w:r>
      <w:r w:rsidR="00E60A04" w:rsidRPr="005443EB">
        <w:rPr>
          <w:rFonts w:ascii="Times New Roman" w:hAnsi="Times New Roman" w:cs="Times New Roman"/>
          <w:bCs/>
          <w:sz w:val="24"/>
          <w:szCs w:val="24"/>
        </w:rPr>
        <w:t>наставничества</w:t>
      </w:r>
      <w:r w:rsidR="00AB7492" w:rsidRPr="005443EB">
        <w:rPr>
          <w:rFonts w:ascii="Times New Roman" w:hAnsi="Times New Roman" w:cs="Times New Roman"/>
          <w:bCs/>
          <w:sz w:val="24"/>
          <w:szCs w:val="24"/>
        </w:rPr>
        <w:t xml:space="preserve">, а так же возможности развития традиционных форм наставничества в условиях цифровизации образования; попытаются выявить механизмы наставничества, позволяющие воспитать собственные педагогические кадры в коллективе ПОУ. </w:t>
      </w:r>
    </w:p>
    <w:p w:rsidR="00B468D8" w:rsidRPr="005443EB" w:rsidRDefault="00AB7492" w:rsidP="005443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3EB">
        <w:rPr>
          <w:rFonts w:ascii="Times New Roman" w:hAnsi="Times New Roman" w:cs="Times New Roman"/>
          <w:bCs/>
          <w:sz w:val="24"/>
          <w:szCs w:val="24"/>
        </w:rPr>
        <w:t xml:space="preserve">Круг наставнического направления будет касаться </w:t>
      </w:r>
      <w:r w:rsidR="00A90DEB" w:rsidRPr="005443EB">
        <w:rPr>
          <w:rFonts w:ascii="Times New Roman" w:hAnsi="Times New Roman" w:cs="Times New Roman"/>
          <w:bCs/>
          <w:sz w:val="24"/>
          <w:szCs w:val="24"/>
        </w:rPr>
        <w:t>области инклюзивного образования</w:t>
      </w:r>
      <w:r w:rsidRPr="005443EB">
        <w:rPr>
          <w:rFonts w:ascii="Times New Roman" w:hAnsi="Times New Roman" w:cs="Times New Roman"/>
          <w:bCs/>
          <w:sz w:val="24"/>
          <w:szCs w:val="24"/>
        </w:rPr>
        <w:t xml:space="preserve"> и  волонтерского наставничества.</w:t>
      </w:r>
    </w:p>
    <w:p w:rsidR="00582FD3" w:rsidRPr="005443EB" w:rsidRDefault="00582FD3" w:rsidP="00544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423" w:rsidRPr="005443EB" w:rsidRDefault="00612DE2" w:rsidP="00544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3E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C44235" w:rsidRPr="005443EB">
        <w:rPr>
          <w:rFonts w:ascii="Times New Roman" w:hAnsi="Times New Roman" w:cs="Times New Roman"/>
          <w:b/>
          <w:bCs/>
          <w:sz w:val="24"/>
          <w:szCs w:val="24"/>
        </w:rPr>
        <w:t xml:space="preserve"> работы </w:t>
      </w:r>
      <w:r w:rsidR="000E1388" w:rsidRPr="005443EB">
        <w:rPr>
          <w:rFonts w:ascii="Times New Roman" w:hAnsi="Times New Roman" w:cs="Times New Roman"/>
          <w:b/>
          <w:bCs/>
          <w:sz w:val="24"/>
          <w:szCs w:val="24"/>
        </w:rPr>
        <w:t>секции</w:t>
      </w:r>
      <w:r w:rsidRPr="005443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443EB" w:rsidRPr="005443EB" w:rsidRDefault="00E60A04" w:rsidP="005443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3EB">
        <w:rPr>
          <w:rFonts w:ascii="Times New Roman" w:hAnsi="Times New Roman" w:cs="Times New Roman"/>
          <w:bCs/>
          <w:sz w:val="24"/>
          <w:szCs w:val="24"/>
        </w:rPr>
        <w:t>выявление тактик и путей интеграции наставничества в педагогический процесс, включая сетевое сотрудничество, конкурсное движение, методическую работу, цифровую образовательную среду, внеурочную деятельность в условиях ПОУ</w:t>
      </w:r>
      <w:r w:rsidR="00AB7492" w:rsidRPr="005443EB">
        <w:rPr>
          <w:rFonts w:ascii="Times New Roman" w:hAnsi="Times New Roman" w:cs="Times New Roman"/>
          <w:bCs/>
          <w:sz w:val="24"/>
          <w:szCs w:val="24"/>
        </w:rPr>
        <w:t>, социальное партнерство.</w:t>
      </w:r>
    </w:p>
    <w:p w:rsidR="00612DE2" w:rsidRPr="005443EB" w:rsidRDefault="00612DE2" w:rsidP="00544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3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656CAA" w:rsidRPr="005443EB" w:rsidRDefault="00656CAA" w:rsidP="005443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3EB">
        <w:rPr>
          <w:rFonts w:ascii="Times New Roman" w:hAnsi="Times New Roman" w:cs="Times New Roman"/>
          <w:bCs/>
          <w:sz w:val="24"/>
          <w:szCs w:val="24"/>
        </w:rPr>
        <w:t>1. Обменяться педагогическим опытом успешной подготовки наставника и выявить эффективные инструменты для работы.</w:t>
      </w:r>
    </w:p>
    <w:p w:rsidR="00656CAA" w:rsidRPr="005443EB" w:rsidRDefault="00656CAA" w:rsidP="005443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3EB">
        <w:rPr>
          <w:rFonts w:ascii="Times New Roman" w:hAnsi="Times New Roman" w:cs="Times New Roman"/>
          <w:bCs/>
          <w:sz w:val="24"/>
          <w:szCs w:val="24"/>
        </w:rPr>
        <w:t>2. Обсудить вопросы организации наставничество между обучающимися</w:t>
      </w:r>
      <w:r w:rsidR="00A7292A" w:rsidRPr="005443EB">
        <w:rPr>
          <w:rFonts w:ascii="Times New Roman" w:hAnsi="Times New Roman" w:cs="Times New Roman"/>
          <w:bCs/>
          <w:sz w:val="24"/>
          <w:szCs w:val="24"/>
        </w:rPr>
        <w:t>.</w:t>
      </w:r>
    </w:p>
    <w:p w:rsidR="00656CAA" w:rsidRPr="005443EB" w:rsidRDefault="00656CAA" w:rsidP="005443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3EB">
        <w:rPr>
          <w:rFonts w:ascii="Times New Roman" w:hAnsi="Times New Roman" w:cs="Times New Roman"/>
          <w:bCs/>
          <w:sz w:val="24"/>
          <w:szCs w:val="24"/>
        </w:rPr>
        <w:t xml:space="preserve">3. Выявить роль и место наставничества в разработке и реализации индивидуальных учебных проектов. </w:t>
      </w:r>
    </w:p>
    <w:p w:rsidR="00C07BA9" w:rsidRPr="005443EB" w:rsidRDefault="00656CAA" w:rsidP="005443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3EB">
        <w:rPr>
          <w:rFonts w:ascii="Times New Roman" w:hAnsi="Times New Roman" w:cs="Times New Roman"/>
          <w:bCs/>
          <w:sz w:val="24"/>
          <w:szCs w:val="24"/>
        </w:rPr>
        <w:t>4. Выявить возможности развития «мягких навыков» и компетенций будущего у стажеров посредством реализации единой целевой модели наставничества.</w:t>
      </w:r>
    </w:p>
    <w:p w:rsidR="00656CAA" w:rsidRPr="005443EB" w:rsidRDefault="00656CAA" w:rsidP="005443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6CAA" w:rsidRPr="005443EB" w:rsidRDefault="00656CAA" w:rsidP="005443E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5618" w:rsidRPr="005443EB" w:rsidRDefault="00A7292A" w:rsidP="005443EB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43EB">
        <w:rPr>
          <w:rFonts w:ascii="Times New Roman" w:hAnsi="Times New Roman" w:cs="Times New Roman"/>
          <w:b/>
          <w:color w:val="FF0000"/>
          <w:sz w:val="24"/>
          <w:szCs w:val="24"/>
        </w:rPr>
        <w:t>10.00-10.10- начало работы секции</w:t>
      </w:r>
    </w:p>
    <w:p w:rsidR="00A7292A" w:rsidRPr="005443EB" w:rsidRDefault="00A7292A" w:rsidP="005443E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43EB">
        <w:rPr>
          <w:rFonts w:ascii="Times New Roman" w:hAnsi="Times New Roman" w:cs="Times New Roman"/>
          <w:i/>
          <w:sz w:val="24"/>
          <w:szCs w:val="24"/>
        </w:rPr>
        <w:t>Приветственное слово:</w:t>
      </w:r>
    </w:p>
    <w:p w:rsidR="00A7292A" w:rsidRPr="00EC3C95" w:rsidRDefault="00A7292A" w:rsidP="0054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C95">
        <w:rPr>
          <w:rFonts w:ascii="Times New Roman" w:hAnsi="Times New Roman" w:cs="Times New Roman"/>
          <w:b/>
          <w:sz w:val="24"/>
          <w:szCs w:val="24"/>
        </w:rPr>
        <w:t>Фетисова Татьяна Николаевна</w:t>
      </w:r>
      <w:r w:rsidRPr="00EC3C95">
        <w:rPr>
          <w:rFonts w:ascii="Times New Roman" w:hAnsi="Times New Roman" w:cs="Times New Roman"/>
          <w:sz w:val="24"/>
          <w:szCs w:val="24"/>
        </w:rPr>
        <w:t xml:space="preserve">, методист, преподаватель, </w:t>
      </w:r>
    </w:p>
    <w:p w:rsidR="00A7292A" w:rsidRPr="00EC3C95" w:rsidRDefault="00A7292A" w:rsidP="0054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C95">
        <w:rPr>
          <w:rFonts w:ascii="Times New Roman" w:hAnsi="Times New Roman" w:cs="Times New Roman"/>
          <w:sz w:val="24"/>
          <w:szCs w:val="24"/>
        </w:rPr>
        <w:t>ГБПОУ «Педагогический колледж № 4 Санкт-Петербурга»</w:t>
      </w:r>
    </w:p>
    <w:p w:rsidR="00A7292A" w:rsidRPr="00EC3C95" w:rsidRDefault="00A7292A" w:rsidP="0054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2A" w:rsidRPr="00EC3C95" w:rsidRDefault="00A7292A" w:rsidP="00EC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C95">
        <w:rPr>
          <w:rFonts w:ascii="Times New Roman" w:hAnsi="Times New Roman" w:cs="Times New Roman"/>
          <w:b/>
          <w:sz w:val="24"/>
          <w:szCs w:val="24"/>
        </w:rPr>
        <w:t>Щербань Дарья Сергеевна</w:t>
      </w:r>
      <w:r w:rsidRPr="00EC3C95">
        <w:rPr>
          <w:rFonts w:ascii="Times New Roman" w:hAnsi="Times New Roman" w:cs="Times New Roman"/>
          <w:sz w:val="24"/>
          <w:szCs w:val="24"/>
        </w:rPr>
        <w:t>, преподаватель  ГБПОУ «Педагогический колледж № 4 Санкт-Петербурга»</w:t>
      </w:r>
    </w:p>
    <w:p w:rsidR="00A7292A" w:rsidRPr="005443EB" w:rsidRDefault="00A7292A" w:rsidP="005443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292A" w:rsidRPr="00EC3C95" w:rsidRDefault="00F41DD0" w:rsidP="005443EB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10.10 – 15.0</w:t>
      </w:r>
      <w:r w:rsidR="00A7292A" w:rsidRPr="005443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0 - </w:t>
      </w:r>
      <w:r w:rsidR="00EC3C95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A7292A" w:rsidRPr="005443EB">
        <w:rPr>
          <w:rFonts w:ascii="Times New Roman" w:hAnsi="Times New Roman" w:cs="Times New Roman"/>
          <w:b/>
          <w:color w:val="FF0000"/>
          <w:sz w:val="24"/>
          <w:szCs w:val="24"/>
        </w:rPr>
        <w:t>ыступления онлайн</w:t>
      </w:r>
    </w:p>
    <w:p w:rsidR="00A7292A" w:rsidRPr="00EC3C95" w:rsidRDefault="00A7292A" w:rsidP="005443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3C95">
        <w:rPr>
          <w:rFonts w:ascii="Times New Roman" w:hAnsi="Times New Roman" w:cs="Times New Roman"/>
          <w:sz w:val="24"/>
          <w:szCs w:val="24"/>
        </w:rPr>
        <w:t>(регламент – до 10 минут, включая вопросы аудитории)</w:t>
      </w:r>
    </w:p>
    <w:p w:rsidR="009C1BB5" w:rsidRDefault="009C1BB5" w:rsidP="000808D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08D2" w:rsidRDefault="00F41DD0" w:rsidP="00080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="000808D2" w:rsidRPr="000808D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Опыт реализа</w:t>
      </w:r>
      <w:r w:rsidR="000808D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ции программы наставничества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ДДЮТ</w:t>
      </w:r>
      <w:r w:rsidR="000808D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="000808D2" w:rsidRPr="000808D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Подходы, решения, первые результат</w:t>
      </w:r>
      <w:r w:rsidR="000808D2" w:rsidRPr="0060142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ы</w:t>
      </w:r>
    </w:p>
    <w:p w:rsidR="00F41DD0" w:rsidRPr="00F41DD0" w:rsidRDefault="00F41DD0" w:rsidP="00F41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41DD0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Кузина Татьяна Михайловна</w:t>
      </w:r>
      <w:r w:rsidRPr="00F41DD0">
        <w:rPr>
          <w:rFonts w:ascii="Times New Roman" w:eastAsia="Times New Roman" w:hAnsi="Times New Roman" w:cs="Times New Roman"/>
          <w:color w:val="000000"/>
          <w:sz w:val="24"/>
          <w:szCs w:val="20"/>
        </w:rPr>
        <w:t>, методист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,</w:t>
      </w:r>
      <w:r w:rsidRPr="00F41D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куратор программы наставничества, </w:t>
      </w:r>
      <w:r w:rsidRPr="00F41DD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ГБУ ДО ДДЮТ </w:t>
      </w:r>
      <w:r w:rsidRPr="00F41DD0">
        <w:rPr>
          <w:rFonts w:ascii="Times New Roman" w:eastAsia="Times New Roman" w:hAnsi="Times New Roman" w:cs="Times New Roman"/>
          <w:color w:val="000000"/>
          <w:sz w:val="24"/>
          <w:szCs w:val="20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гского района Санкт-Петербурга</w:t>
      </w:r>
    </w:p>
    <w:p w:rsidR="000808D2" w:rsidRDefault="000808D2" w:rsidP="002A4F4A">
      <w:pPr>
        <w:shd w:val="clear" w:color="auto" w:fill="FFFFFF"/>
        <w:spacing w:after="45" w:line="270" w:lineRule="atLeast"/>
        <w:ind w:left="105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2A4F4A" w:rsidRPr="002A4F4A" w:rsidRDefault="002A4F4A" w:rsidP="002A4F4A">
      <w:pPr>
        <w:shd w:val="clear" w:color="auto" w:fill="FFFFFF"/>
        <w:spacing w:after="45" w:line="270" w:lineRule="atLeast"/>
        <w:ind w:left="105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0808D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«Записки</w:t>
      </w:r>
      <w:r w:rsidRPr="002A4F4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учителя». Опыт и личный пример наставничества в классах психолого-педагогической направленнос</w:t>
      </w:r>
      <w:r w:rsidRPr="0060142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ти</w:t>
      </w:r>
    </w:p>
    <w:p w:rsidR="002A4F4A" w:rsidRDefault="002A4F4A" w:rsidP="002A4F4A">
      <w:pPr>
        <w:shd w:val="clear" w:color="auto" w:fill="FFFFFF"/>
        <w:spacing w:after="45" w:line="270" w:lineRule="atLeast"/>
        <w:ind w:left="105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A4F4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lastRenderedPageBreak/>
        <w:t>Назарова Людмила Валерьевна</w:t>
      </w:r>
      <w:r w:rsidRPr="002A4F4A">
        <w:rPr>
          <w:rFonts w:ascii="Times New Roman" w:eastAsia="Times New Roman" w:hAnsi="Times New Roman" w:cs="Times New Roman"/>
          <w:color w:val="000000"/>
          <w:sz w:val="24"/>
          <w:szCs w:val="20"/>
        </w:rPr>
        <w:t>, учитель английского языка ГБОУ СОШ № 47 им. Д.С. Лихачева Петроградско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го района Санкт-Петербурга</w:t>
      </w:r>
    </w:p>
    <w:p w:rsidR="000808D2" w:rsidRDefault="000808D2" w:rsidP="00F41DD0">
      <w:p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808D2" w:rsidRDefault="000808D2" w:rsidP="000808D2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0808D2">
        <w:rPr>
          <w:b/>
          <w:color w:val="000000"/>
        </w:rPr>
        <w:t>Подготовка студентов к разработке и проведению</w:t>
      </w:r>
      <w:r>
        <w:rPr>
          <w:b/>
          <w:color w:val="000000"/>
        </w:rPr>
        <w:t xml:space="preserve"> </w:t>
      </w:r>
      <w:r w:rsidRPr="000808D2">
        <w:rPr>
          <w:b/>
          <w:color w:val="000000"/>
        </w:rPr>
        <w:t xml:space="preserve">выступления интегрированного занятия по речевому развитию (выразительное чтение) с подгруппой детей с включением дидактической игры на </w:t>
      </w:r>
      <w:proofErr w:type="spellStart"/>
      <w:proofErr w:type="gramStart"/>
      <w:r w:rsidRPr="000808D2">
        <w:rPr>
          <w:b/>
          <w:color w:val="000000"/>
        </w:rPr>
        <w:t>ИКТ-оборудовании</w:t>
      </w:r>
      <w:proofErr w:type="spellEnd"/>
      <w:proofErr w:type="gramEnd"/>
      <w:r w:rsidRPr="000808D2">
        <w:rPr>
          <w:b/>
          <w:color w:val="000000"/>
        </w:rPr>
        <w:t xml:space="preserve"> по стандартам </w:t>
      </w:r>
      <w:proofErr w:type="spellStart"/>
      <w:r w:rsidRPr="000808D2">
        <w:rPr>
          <w:b/>
          <w:color w:val="000000"/>
        </w:rPr>
        <w:t>WorldSkills</w:t>
      </w:r>
      <w:proofErr w:type="spellEnd"/>
      <w:r w:rsidRPr="000808D2">
        <w:rPr>
          <w:b/>
          <w:color w:val="000000"/>
        </w:rPr>
        <w:t xml:space="preserve"> (по компе</w:t>
      </w:r>
      <w:r>
        <w:rPr>
          <w:b/>
          <w:color w:val="000000"/>
        </w:rPr>
        <w:t>тенции «Дошкольное воспитани</w:t>
      </w:r>
      <w:r w:rsidRPr="00601421">
        <w:rPr>
          <w:b/>
          <w:color w:val="000000"/>
        </w:rPr>
        <w:t>е»)</w:t>
      </w:r>
    </w:p>
    <w:p w:rsidR="000808D2" w:rsidRPr="000808D2" w:rsidRDefault="000808D2" w:rsidP="000808D2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0808D2">
        <w:rPr>
          <w:i/>
          <w:color w:val="000000"/>
          <w:sz w:val="27"/>
          <w:szCs w:val="27"/>
        </w:rPr>
        <w:t>Корзникова</w:t>
      </w:r>
      <w:proofErr w:type="spellEnd"/>
      <w:r w:rsidRPr="000808D2">
        <w:rPr>
          <w:i/>
          <w:color w:val="000000"/>
          <w:sz w:val="27"/>
          <w:szCs w:val="27"/>
        </w:rPr>
        <w:t xml:space="preserve"> Татьяна Викторовна</w:t>
      </w:r>
      <w:r>
        <w:rPr>
          <w:color w:val="000000"/>
          <w:sz w:val="27"/>
          <w:szCs w:val="27"/>
        </w:rPr>
        <w:t>, преподаватель ГБПОУ «Челябинский педагогический колледж № 2»</w:t>
      </w:r>
    </w:p>
    <w:p w:rsidR="002A4F4A" w:rsidRDefault="002A4F4A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92A" w:rsidRPr="005443EB" w:rsidRDefault="00EB7049" w:rsidP="00EC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Наставничество как форма преемственности поколений</w:t>
      </w:r>
      <w:r w:rsidR="001F1F79"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1398B" w:rsidRPr="005443EB" w:rsidRDefault="00EB7049" w:rsidP="00EC3C95">
      <w:pPr>
        <w:pStyle w:val="a6"/>
        <w:jc w:val="both"/>
        <w:rPr>
          <w:shd w:val="clear" w:color="auto" w:fill="FFFFFF"/>
        </w:rPr>
      </w:pPr>
      <w:proofErr w:type="spellStart"/>
      <w:r w:rsidRPr="005443EB">
        <w:rPr>
          <w:i/>
          <w:shd w:val="clear" w:color="auto" w:fill="FFFFFF"/>
        </w:rPr>
        <w:t>Абаева</w:t>
      </w:r>
      <w:proofErr w:type="spellEnd"/>
      <w:r w:rsidRPr="005443EB">
        <w:rPr>
          <w:i/>
          <w:shd w:val="clear" w:color="auto" w:fill="FFFFFF"/>
        </w:rPr>
        <w:t xml:space="preserve"> Лариса Ивановна</w:t>
      </w:r>
      <w:r w:rsidR="001F1F79" w:rsidRPr="005443EB">
        <w:rPr>
          <w:shd w:val="clear" w:color="auto" w:fill="FFFFFF"/>
        </w:rPr>
        <w:t xml:space="preserve">, </w:t>
      </w:r>
      <w:r w:rsidRPr="005443EB">
        <w:rPr>
          <w:shd w:val="clear" w:color="auto" w:fill="FFFFFF"/>
        </w:rPr>
        <w:t>преподаватель ГБПОУ</w:t>
      </w:r>
      <w:r w:rsidR="00D169FD">
        <w:rPr>
          <w:shd w:val="clear" w:color="auto" w:fill="FFFFFF"/>
        </w:rPr>
        <w:t xml:space="preserve"> «</w:t>
      </w:r>
      <w:r w:rsidRPr="005443EB">
        <w:rPr>
          <w:shd w:val="clear" w:color="auto" w:fill="FFFFFF"/>
        </w:rPr>
        <w:t>Самарский социально-педагогический колледж</w:t>
      </w:r>
      <w:r w:rsidR="00D169FD">
        <w:rPr>
          <w:shd w:val="clear" w:color="auto" w:fill="FFFFFF"/>
        </w:rPr>
        <w:t>»</w:t>
      </w:r>
    </w:p>
    <w:p w:rsidR="00A7292A" w:rsidRPr="005443EB" w:rsidRDefault="00A7292A" w:rsidP="005443EB">
      <w:pPr>
        <w:pStyle w:val="a6"/>
        <w:spacing w:line="360" w:lineRule="auto"/>
        <w:jc w:val="both"/>
        <w:rPr>
          <w:shd w:val="clear" w:color="auto" w:fill="FFFFFF"/>
        </w:rPr>
      </w:pPr>
    </w:p>
    <w:p w:rsidR="00A7292A" w:rsidRPr="005443EB" w:rsidRDefault="00EB7049" w:rsidP="0055319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Наставничество как эффективный инструмент педагогической деятельности в ОГАПОУ </w:t>
      </w:r>
      <w:r w:rsidR="00A7292A"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СПК</w:t>
      </w:r>
      <w:r w:rsidR="00A7292A"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E057E6" w:rsidRPr="00A671C0" w:rsidRDefault="00EB7049" w:rsidP="00A6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i/>
          <w:sz w:val="24"/>
          <w:szCs w:val="24"/>
        </w:rPr>
        <w:t>Якунина Марина Ивановна</w:t>
      </w:r>
      <w:r w:rsidR="00E057E6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ОГАПОУ </w:t>
      </w:r>
      <w:r w:rsidR="00D169F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B9774A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Старооскольский</w:t>
      </w:r>
      <w:proofErr w:type="spellEnd"/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колледж</w:t>
      </w:r>
      <w:r w:rsidR="00D169F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0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Зварыкина</w:t>
      </w:r>
      <w:proofErr w:type="spellEnd"/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Снежанна</w:t>
      </w:r>
      <w:proofErr w:type="spellEnd"/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Гарибшоевна</w:t>
      </w:r>
      <w:proofErr w:type="spellEnd"/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057E6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преподаватель ОГАПОУ </w:t>
      </w:r>
      <w:r w:rsidR="00D169F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B9774A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Старооскольский</w:t>
      </w:r>
      <w:proofErr w:type="spellEnd"/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педагогический колледж</w:t>
      </w:r>
      <w:r w:rsidR="00D169F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A7292A" w:rsidRPr="005443EB" w:rsidRDefault="00A7292A" w:rsidP="005443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3C95" w:rsidRDefault="00EB7049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Наставничество - универсальная технология передачи опыта и знаний</w:t>
      </w:r>
    </w:p>
    <w:p w:rsidR="00EB7049" w:rsidRDefault="00EB7049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Ковшилова</w:t>
      </w:r>
      <w:proofErr w:type="spellEnd"/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Светлана Николаевна</w:t>
      </w:r>
      <w:r w:rsidR="00E057E6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преподаватель ГБПОУ </w:t>
      </w:r>
      <w:r w:rsidR="00D169F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Самарский социально-педагогический колледж</w:t>
      </w:r>
      <w:r w:rsidR="0089175D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057E6"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C3C95" w:rsidRPr="005443EB" w:rsidRDefault="00EC3C95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C0" w:rsidRDefault="00A671C0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71C0" w:rsidRDefault="00A671C0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71C0" w:rsidRDefault="00A671C0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292A" w:rsidRPr="005443EB" w:rsidRDefault="00EB7049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Обмен международным опытом в условиях санкций</w:t>
      </w:r>
      <w:r w:rsidR="0089175D"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8</w:t>
      </w:r>
      <w:r w:rsidR="0089175D"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</w:t>
      </w: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летний опыт Республики Крым</w:t>
      </w:r>
    </w:p>
    <w:p w:rsidR="00B9774A" w:rsidRDefault="00E057E6" w:rsidP="00EC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EB7049"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Доненко Иван Леонидович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9175D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B7049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спирант, </w:t>
      </w:r>
      <w:r w:rsidR="0089175D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B7049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читель физики и информатики КФУ им. В.И. Вернадского, МБОУ «</w:t>
      </w:r>
      <w:r w:rsidR="00D169FD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Сакская</w:t>
      </w:r>
      <w:r w:rsidR="00EB7049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СШ № 3 </w:t>
      </w:r>
      <w:r w:rsidR="000808D2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им. кавалера </w:t>
      </w:r>
      <w:r w:rsidR="00D169FD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ордена славы 3-х степеней </w:t>
      </w:r>
      <w:r w:rsidR="00EB7049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И.И. М</w:t>
      </w:r>
      <w:r w:rsidR="00D169FD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орозова</w:t>
      </w:r>
      <w:r w:rsidR="00EB7049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EC3C95" w:rsidRPr="005443EB" w:rsidRDefault="00EC3C95" w:rsidP="00EC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43EB" w:rsidRPr="005443EB" w:rsidRDefault="00EB7049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Педагогический дуэт "Собраться вместе есть начало. Держаться вместе есть прогресс. Работать вместе есть успех"</w:t>
      </w:r>
      <w:r w:rsidR="00E057E6"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057E6" w:rsidRDefault="00EB7049" w:rsidP="00EC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i/>
          <w:sz w:val="24"/>
          <w:szCs w:val="24"/>
        </w:rPr>
        <w:t>Медведева Ольга Владимировна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ГБПОУ </w:t>
      </w:r>
      <w:r w:rsidR="00D169F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>Педагогическ</w:t>
      </w:r>
      <w:r w:rsidR="000808D2">
        <w:rPr>
          <w:rFonts w:ascii="Times New Roman" w:eastAsia="Times New Roman" w:hAnsi="Times New Roman" w:cs="Times New Roman"/>
          <w:sz w:val="24"/>
          <w:szCs w:val="24"/>
        </w:rPr>
        <w:t>ий колледж №4 Санкт-Петербурга»</w:t>
      </w:r>
      <w:r w:rsidR="00D169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43EB">
        <w:rPr>
          <w:rFonts w:ascii="Times New Roman" w:eastAsia="Times New Roman" w:hAnsi="Times New Roman" w:cs="Times New Roman"/>
          <w:i/>
          <w:sz w:val="24"/>
          <w:szCs w:val="24"/>
        </w:rPr>
        <w:t>Воробьева Елена Владимировна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>, заведующий педагоги</w:t>
      </w:r>
      <w:r w:rsidR="00B9774A" w:rsidRPr="005443EB">
        <w:rPr>
          <w:rFonts w:ascii="Times New Roman" w:eastAsia="Times New Roman" w:hAnsi="Times New Roman" w:cs="Times New Roman"/>
          <w:sz w:val="24"/>
          <w:szCs w:val="24"/>
        </w:rPr>
        <w:t xml:space="preserve">ческой практикой, преподаватель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ГБПОУ </w:t>
      </w:r>
      <w:r w:rsidR="00D169F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>Педагогический колледж №4 Санкт-Петербурга</w:t>
      </w:r>
      <w:r w:rsidR="00D169F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C3C95" w:rsidRPr="005443EB" w:rsidRDefault="00EC3C95" w:rsidP="00EC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3EB" w:rsidRPr="005443EB" w:rsidRDefault="00B9774A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Система наставничества в рамках дуального обучения</w:t>
      </w:r>
    </w:p>
    <w:p w:rsidR="00E057E6" w:rsidRDefault="00E057E6" w:rsidP="00EC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9774A"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Митюн</w:t>
      </w:r>
      <w:proofErr w:type="spellEnd"/>
      <w:r w:rsidR="00B9774A"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Мария Анатольевна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9774A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преподаватель ГБПОУ </w:t>
      </w:r>
      <w:r w:rsidR="00D169F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9774A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Педагогический колледж № 18 Митино</w:t>
      </w:r>
      <w:r w:rsidR="00D16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B9774A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Москвы</w:t>
      </w:r>
    </w:p>
    <w:p w:rsidR="00EC3C95" w:rsidRPr="005443EB" w:rsidRDefault="00EC3C95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3EB" w:rsidRPr="005443EB" w:rsidRDefault="00B9774A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Наставничество в системе педагогической практики как способ формирования позитивного образа современной школы у студентов педагогических вузов</w:t>
      </w:r>
    </w:p>
    <w:p w:rsidR="00B9774A" w:rsidRDefault="00E057E6" w:rsidP="00EC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774A"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Смит Елена Александровна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9774A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АНОО «Самарская международная школа»</w:t>
      </w:r>
    </w:p>
    <w:p w:rsidR="00D169FD" w:rsidRDefault="00D169FD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169FD" w:rsidRPr="005443EB" w:rsidRDefault="00D169FD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443EB" w:rsidRPr="005443EB" w:rsidRDefault="00B9774A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Наставничество как форма помощи</w:t>
      </w:r>
      <w:r w:rsidR="0089175D"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014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выпускников в их самореализации</w:t>
      </w:r>
    </w:p>
    <w:p w:rsidR="00E057E6" w:rsidRDefault="00B9774A" w:rsidP="00EC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Ахрамович</w:t>
      </w:r>
      <w:proofErr w:type="spellEnd"/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Марина Ивановна</w:t>
      </w:r>
      <w:r w:rsidR="00E057E6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01421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г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осударственного учреждения образования «Минский городской педагогический колледж»</w:t>
      </w:r>
    </w:p>
    <w:p w:rsidR="00EC3C95" w:rsidRPr="005443EB" w:rsidRDefault="00EC3C95" w:rsidP="00EC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3C95" w:rsidRDefault="00B9774A" w:rsidP="00EC3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Педагогическое сопровождение проектной деятельности студентов </w:t>
      </w:r>
    </w:p>
    <w:p w:rsidR="00B9774A" w:rsidRDefault="00B9774A" w:rsidP="00EC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Лунева Елена Сергеевна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9175D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.п.н., методист ГПОАУ ЯО «Ярославский педагогический колледж»</w:t>
      </w:r>
    </w:p>
    <w:p w:rsidR="00EC3C95" w:rsidRPr="005443EB" w:rsidRDefault="00EC3C95" w:rsidP="00EC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43EB" w:rsidRPr="005443EB" w:rsidRDefault="00B9774A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Роль конкурсной среды в развитии и становлении личности студентов ОГАПОУ «СПК». Владение  профессиональными компетенциями по специальности «Педагог дополнительного образования в области музыкальной деятельности»</w:t>
      </w:r>
    </w:p>
    <w:p w:rsidR="00B9774A" w:rsidRDefault="00B9774A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Малютина Марина Николаевна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, преподаватель ОГАПОУ "</w:t>
      </w:r>
      <w:proofErr w:type="spellStart"/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Старооскольский</w:t>
      </w:r>
      <w:proofErr w:type="spellEnd"/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педагогический колледж"</w:t>
      </w:r>
    </w:p>
    <w:p w:rsidR="00EC3C95" w:rsidRPr="005443EB" w:rsidRDefault="00EC3C95" w:rsidP="005443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43EB" w:rsidRPr="005443EB" w:rsidRDefault="00B9774A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Реализация модели наставничества "Педагог-студент" в ГОБПОУ "Липецкий торгово-технологический техникум"</w:t>
      </w:r>
    </w:p>
    <w:p w:rsidR="00B9774A" w:rsidRPr="005443EB" w:rsidRDefault="00B9774A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Романова Оксана Алексеевна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9175D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реподаватель ГОБПОУ "Липецкий торгово-технологический техникум"</w:t>
      </w:r>
    </w:p>
    <w:p w:rsidR="0089175D" w:rsidRPr="005443EB" w:rsidRDefault="0089175D" w:rsidP="005443EB">
      <w:pPr>
        <w:pStyle w:val="a6"/>
        <w:spacing w:line="360" w:lineRule="auto"/>
        <w:jc w:val="both"/>
        <w:rPr>
          <w:b/>
          <w:shd w:val="clear" w:color="auto" w:fill="FFFFFF"/>
        </w:rPr>
      </w:pPr>
    </w:p>
    <w:p w:rsidR="0089175D" w:rsidRPr="005443EB" w:rsidRDefault="0089175D" w:rsidP="005443EB">
      <w:pPr>
        <w:pStyle w:val="a6"/>
        <w:spacing w:line="360" w:lineRule="auto"/>
        <w:jc w:val="both"/>
        <w:rPr>
          <w:b/>
          <w:color w:val="FF0000"/>
          <w:shd w:val="clear" w:color="auto" w:fill="FFFFFF"/>
        </w:rPr>
      </w:pPr>
      <w:r w:rsidRPr="005443EB">
        <w:rPr>
          <w:b/>
          <w:color w:val="FF0000"/>
          <w:shd w:val="clear" w:color="auto" w:fill="FFFFFF"/>
        </w:rPr>
        <w:t xml:space="preserve">Технический перерыв </w:t>
      </w:r>
    </w:p>
    <w:p w:rsidR="0089175D" w:rsidRPr="005443EB" w:rsidRDefault="0089175D" w:rsidP="005443EB">
      <w:pPr>
        <w:pStyle w:val="a6"/>
        <w:spacing w:line="360" w:lineRule="auto"/>
        <w:jc w:val="both"/>
        <w:rPr>
          <w:shd w:val="clear" w:color="auto" w:fill="FFFFFF"/>
        </w:rPr>
      </w:pPr>
    </w:p>
    <w:p w:rsidR="005443EB" w:rsidRPr="005443EB" w:rsidRDefault="00B9774A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Применение технологии наставничества «студент - студент» в рамках внеурочной деятельности</w:t>
      </w:r>
    </w:p>
    <w:p w:rsidR="00B9774A" w:rsidRDefault="00B9774A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Фурсов Игорь </w:t>
      </w:r>
      <w:proofErr w:type="spellStart"/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Бондович</w:t>
      </w:r>
      <w:proofErr w:type="spellEnd"/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9175D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.п.н., директор ГАПОУ Крас</w:t>
      </w:r>
      <w:r w:rsidR="00952AE7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одарского края «</w:t>
      </w:r>
      <w:proofErr w:type="spellStart"/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Брюховецкий</w:t>
      </w:r>
      <w:proofErr w:type="spellEnd"/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многопрофильный техникум»</w:t>
      </w:r>
    </w:p>
    <w:p w:rsidR="00D169FD" w:rsidRPr="005443EB" w:rsidRDefault="00D169FD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43EB" w:rsidRPr="005443EB" w:rsidRDefault="00952AE7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 процесса наставничества через исследовательскую деятельность обучающихся</w:t>
      </w:r>
    </w:p>
    <w:p w:rsidR="00952AE7" w:rsidRDefault="00B9774A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52AE7"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Мошкова Екатерина Сергеевна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52AE7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«Самарский социально-педагогический колледж»</w:t>
      </w:r>
    </w:p>
    <w:p w:rsidR="000808D2" w:rsidRPr="005443EB" w:rsidRDefault="000808D2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69FD" w:rsidRDefault="00952AE7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наставничества «студент-студент» как способ поддержки обучающихся в период адаптации к новым условиям обучения</w:t>
      </w:r>
      <w:r w:rsidR="00B9774A"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52AE7" w:rsidRDefault="00952AE7" w:rsidP="00D1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i/>
          <w:sz w:val="24"/>
          <w:szCs w:val="24"/>
        </w:rPr>
        <w:t>Савостина Мария Захаровна</w:t>
      </w:r>
      <w:r w:rsidR="00B9774A" w:rsidRPr="005443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43EB" w:rsidRPr="005443E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>тудентка ГБПОУ «Самарский социально-педагогический колледж»</w:t>
      </w:r>
      <w:r w:rsidR="00D169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43EB">
        <w:rPr>
          <w:rFonts w:ascii="Times New Roman" w:eastAsia="Times New Roman" w:hAnsi="Times New Roman" w:cs="Times New Roman"/>
          <w:i/>
          <w:sz w:val="24"/>
          <w:szCs w:val="24"/>
        </w:rPr>
        <w:t>Мошкова Екатерина Сергеевна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43EB" w:rsidRPr="005443E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>реподаватель ГБПОУ «Самарский социально-педагогический колледж»</w:t>
      </w:r>
    </w:p>
    <w:p w:rsidR="00A671C0" w:rsidRDefault="00A671C0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443EB" w:rsidRPr="005443EB" w:rsidRDefault="00952AE7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Двустороннее наставничество</w:t>
      </w:r>
    </w:p>
    <w:p w:rsidR="00B9774A" w:rsidRPr="005443EB" w:rsidRDefault="00B9774A" w:rsidP="00D1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52AE7" w:rsidRPr="005443EB">
        <w:rPr>
          <w:rFonts w:ascii="Times New Roman" w:eastAsia="Times New Roman" w:hAnsi="Times New Roman" w:cs="Times New Roman"/>
          <w:i/>
          <w:sz w:val="24"/>
          <w:szCs w:val="24"/>
        </w:rPr>
        <w:t>Махова</w:t>
      </w:r>
      <w:proofErr w:type="spellEnd"/>
      <w:r w:rsidR="00952AE7" w:rsidRPr="005443EB">
        <w:rPr>
          <w:rFonts w:ascii="Times New Roman" w:eastAsia="Times New Roman" w:hAnsi="Times New Roman" w:cs="Times New Roman"/>
          <w:i/>
          <w:sz w:val="24"/>
          <w:szCs w:val="24"/>
        </w:rPr>
        <w:t xml:space="preserve"> Ольга Викторовна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2AE7" w:rsidRPr="005443EB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СПБ ГБ ПОУ «Колледж «</w:t>
      </w:r>
      <w:proofErr w:type="spellStart"/>
      <w:r w:rsidR="00952AE7" w:rsidRPr="005443EB">
        <w:rPr>
          <w:rFonts w:ascii="Times New Roman" w:eastAsia="Times New Roman" w:hAnsi="Times New Roman" w:cs="Times New Roman"/>
          <w:sz w:val="24"/>
          <w:szCs w:val="24"/>
        </w:rPr>
        <w:t>ПетроСтройСервис</w:t>
      </w:r>
      <w:proofErr w:type="spellEnd"/>
      <w:r w:rsidR="00952AE7" w:rsidRPr="005443EB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D16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E7" w:rsidRPr="005443EB">
        <w:rPr>
          <w:rFonts w:ascii="Times New Roman" w:eastAsia="Times New Roman" w:hAnsi="Times New Roman" w:cs="Times New Roman"/>
          <w:i/>
          <w:sz w:val="24"/>
          <w:szCs w:val="24"/>
        </w:rPr>
        <w:t>Орлова Ольга Геннадьевна</w:t>
      </w:r>
      <w:r w:rsidR="00952AE7" w:rsidRPr="005443EB">
        <w:rPr>
          <w:rFonts w:ascii="Times New Roman" w:eastAsia="Times New Roman" w:hAnsi="Times New Roman" w:cs="Times New Roman"/>
          <w:sz w:val="24"/>
          <w:szCs w:val="24"/>
        </w:rPr>
        <w:t>, преподаватель СПБ ГБ ПОУ «Колледж «</w:t>
      </w:r>
      <w:proofErr w:type="spellStart"/>
      <w:r w:rsidR="00952AE7" w:rsidRPr="005443EB">
        <w:rPr>
          <w:rFonts w:ascii="Times New Roman" w:eastAsia="Times New Roman" w:hAnsi="Times New Roman" w:cs="Times New Roman"/>
          <w:sz w:val="24"/>
          <w:szCs w:val="24"/>
        </w:rPr>
        <w:t>ПетроСтройСервис</w:t>
      </w:r>
      <w:proofErr w:type="spellEnd"/>
      <w:r w:rsidR="00952AE7" w:rsidRPr="005443E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057E6" w:rsidRPr="005443EB" w:rsidRDefault="00E057E6" w:rsidP="00544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3EB" w:rsidRPr="005443EB" w:rsidRDefault="00952AE7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Технология реверсивного наставничества на примере реализации инновационного проекта "Цифровой интенсив"</w:t>
      </w:r>
    </w:p>
    <w:p w:rsidR="00A4531B" w:rsidRPr="005443EB" w:rsidRDefault="00A4531B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52AE7"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Быкова Наталья Валентиновна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443EB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52AE7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етодист ГПОАУ ЯО «Ярославский педагогический колледж»,</w:t>
      </w:r>
      <w:r w:rsidR="002D260C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260C"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Толстикова Ирина Владимировна</w:t>
      </w:r>
      <w:r w:rsidR="002D260C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, студент</w:t>
      </w:r>
      <w:r w:rsidR="005443EB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="002D260C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курса специальности «Преподавание в младших классах» ГПОАУ ЯО «Ярославский педагогический колледж»</w:t>
      </w:r>
    </w:p>
    <w:p w:rsidR="00D169FD" w:rsidRDefault="00D169FD" w:rsidP="00544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443EB" w:rsidRPr="005443EB" w:rsidRDefault="002D260C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Успешная практика наставничества пилотного проекта. Наставничество98</w:t>
      </w:r>
      <w:r w:rsidR="003D0996"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Upgrade</w:t>
      </w:r>
      <w:proofErr w:type="spellEnd"/>
    </w:p>
    <w:p w:rsidR="002D260C" w:rsidRDefault="00A4531B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D260C"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Волканова</w:t>
      </w:r>
      <w:proofErr w:type="spellEnd"/>
      <w:r w:rsidR="002D260C"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Елизавета Викторовна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D260C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директора по УВР ГБОУ СОШ №98 г. Санкт-Петербурга</w:t>
      </w:r>
    </w:p>
    <w:p w:rsidR="00D169FD" w:rsidRPr="005443EB" w:rsidRDefault="00D169FD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43EB" w:rsidRPr="005443EB" w:rsidRDefault="002D260C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 деятельности по направлению "студент- студент" в рамках проекта #Наставник75ЧПК# в ГАПОУ "Читинский педагогический колледж</w:t>
      </w:r>
    </w:p>
    <w:p w:rsidR="00952AE7" w:rsidRDefault="00952AE7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2D260C"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Бушина</w:t>
      </w:r>
      <w:proofErr w:type="spellEnd"/>
      <w:r w:rsidR="002D260C"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Марина Борисовна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D260C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директора по ВР, руководитель службы медиации ГАПОУ "Читинский педагогический колледж", </w:t>
      </w:r>
      <w:r w:rsidR="00D16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260C" w:rsidRPr="005443EB">
        <w:rPr>
          <w:rFonts w:ascii="Times New Roman" w:eastAsia="Times New Roman" w:hAnsi="Times New Roman" w:cs="Times New Roman"/>
          <w:i/>
          <w:sz w:val="24"/>
          <w:szCs w:val="24"/>
        </w:rPr>
        <w:t>Соколова Ольга Владимировна</w:t>
      </w:r>
      <w:r w:rsidR="002D260C" w:rsidRPr="005443EB">
        <w:rPr>
          <w:rFonts w:ascii="Times New Roman" w:eastAsia="Times New Roman" w:hAnsi="Times New Roman" w:cs="Times New Roman"/>
          <w:sz w:val="24"/>
          <w:szCs w:val="24"/>
        </w:rPr>
        <w:t>, руководитель службы медиации ГАПОУ "</w:t>
      </w:r>
      <w:r w:rsidR="002D260C" w:rsidRPr="00544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Читинский педагогический колледж"</w:t>
      </w:r>
    </w:p>
    <w:p w:rsidR="00D169FD" w:rsidRPr="005443EB" w:rsidRDefault="00D169FD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43EB" w:rsidRPr="005443EB" w:rsidRDefault="002D260C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Опыт реализации направления наставничества Благотворительного фонда «Дети наши»</w:t>
      </w:r>
    </w:p>
    <w:p w:rsidR="002D260C" w:rsidRDefault="00952AE7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D260C"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Паринская</w:t>
      </w:r>
      <w:proofErr w:type="spellEnd"/>
      <w:r w:rsidR="002D260C"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Юлия Андреевна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0996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2D260C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уководитель благотворительн</w:t>
      </w:r>
      <w:r w:rsidR="003D0996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2D260C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фонда «Дети наши»</w:t>
      </w:r>
    </w:p>
    <w:p w:rsidR="00D169FD" w:rsidRPr="005443EB" w:rsidRDefault="00D169FD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71C0" w:rsidRDefault="00A671C0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443EB" w:rsidRPr="005443EB" w:rsidRDefault="002D260C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Использование </w:t>
      </w:r>
      <w:proofErr w:type="spellStart"/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кинезиологических</w:t>
      </w:r>
      <w:proofErr w:type="spellEnd"/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методов в работе с детьми ОВЗ</w:t>
      </w:r>
    </w:p>
    <w:p w:rsidR="00952AE7" w:rsidRDefault="002D260C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Пастухова Татьяна Викторовна</w:t>
      </w:r>
      <w:r w:rsidR="00952AE7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учитель-логопед «ГБДОУ </w:t>
      </w:r>
      <w:r w:rsidR="00553193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553193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етский сад № 31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Степанова Галина Борисовна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воспитатель «ГБДОУ </w:t>
      </w:r>
      <w:r w:rsidR="00553193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bookmarkStart w:id="1" w:name="_GoBack"/>
      <w:bookmarkEnd w:id="1"/>
      <w:r w:rsidR="00553193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етский сад 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№ 31»</w:t>
      </w:r>
    </w:p>
    <w:p w:rsidR="00D169FD" w:rsidRPr="005443EB" w:rsidRDefault="00D169FD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0996" w:rsidRPr="005443EB" w:rsidRDefault="003D0996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Из опыта профориентационного сопровождения обучающихся с особыми потребностями </w:t>
      </w:r>
    </w:p>
    <w:p w:rsidR="00952AE7" w:rsidRDefault="002D260C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Григорьева-Александрова Наталия Витальевна</w:t>
      </w:r>
      <w:r w:rsidR="00952AE7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преподаватель ГБПОУ «Некрасовский педколледж № 1», </w:t>
      </w:r>
      <w:r w:rsidR="00D16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Денисова Галина Андреевна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, преподаватель ГБПОУ «Некрасовский педколледж № 1»</w:t>
      </w:r>
    </w:p>
    <w:p w:rsidR="00D169FD" w:rsidRPr="005443EB" w:rsidRDefault="00D169FD" w:rsidP="00D1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43EB" w:rsidRPr="005443EB" w:rsidRDefault="002D260C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подготовке участников национального конкурса «</w:t>
      </w:r>
      <w:proofErr w:type="spellStart"/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Абилимпикс</w:t>
      </w:r>
      <w:proofErr w:type="spellEnd"/>
      <w:r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 (из опыта работы эксперта регионального чемпионата)</w:t>
      </w:r>
      <w:r w:rsidR="00952AE7" w:rsidRPr="005443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52AE7" w:rsidRPr="005443EB" w:rsidRDefault="002D260C" w:rsidP="00D1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Сарбина</w:t>
      </w:r>
      <w:proofErr w:type="spellEnd"/>
      <w:r w:rsidRPr="005443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Лариса Николаевна</w:t>
      </w:r>
      <w:r w:rsidR="00952AE7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отделением «</w:t>
      </w:r>
      <w:r w:rsidR="0089175D" w:rsidRPr="005443E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Педагогический колледж №4 Санкт-Петербурга»</w:t>
      </w:r>
    </w:p>
    <w:p w:rsidR="00A4531B" w:rsidRPr="005443EB" w:rsidRDefault="00A4531B" w:rsidP="005443EB">
      <w:pPr>
        <w:pStyle w:val="a6"/>
        <w:spacing w:line="360" w:lineRule="auto"/>
        <w:jc w:val="both"/>
        <w:rPr>
          <w:b/>
        </w:rPr>
      </w:pPr>
    </w:p>
    <w:p w:rsidR="00BC1278" w:rsidRPr="005443EB" w:rsidRDefault="00BC1278" w:rsidP="005443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BBC" w:rsidRPr="005443EB" w:rsidRDefault="005443EB" w:rsidP="00D169FD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  <w:r w:rsidRPr="005443EB">
        <w:rPr>
          <w:rFonts w:ascii="Times New Roman" w:hAnsi="Times New Roman" w:cs="Times New Roman"/>
          <w:b/>
          <w:color w:val="FF0000"/>
          <w:sz w:val="24"/>
          <w:szCs w:val="24"/>
        </w:rPr>
        <w:t>14.30 – завершение работы секции, обмен мнениями, рефлексия</w:t>
      </w:r>
    </w:p>
    <w:sectPr w:rsidR="00394BBC" w:rsidRPr="005443EB" w:rsidSect="00B11157">
      <w:footerReference w:type="default" r:id="rId11"/>
      <w:pgSz w:w="8419" w:h="11906" w:orient="landscape" w:code="9"/>
      <w:pgMar w:top="851" w:right="737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FA" w:rsidRDefault="00721EFA" w:rsidP="00161A5E">
      <w:pPr>
        <w:spacing w:after="0" w:line="240" w:lineRule="auto"/>
      </w:pPr>
      <w:r>
        <w:separator/>
      </w:r>
    </w:p>
  </w:endnote>
  <w:endnote w:type="continuationSeparator" w:id="0">
    <w:p w:rsidR="00721EFA" w:rsidRDefault="00721EFA" w:rsidP="0016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4208"/>
      <w:docPartObj>
        <w:docPartGallery w:val="Page Numbers (Bottom of Page)"/>
        <w:docPartUnique/>
      </w:docPartObj>
    </w:sdtPr>
    <w:sdtContent>
      <w:p w:rsidR="00D7670D" w:rsidRDefault="00FF76ED">
        <w:pPr>
          <w:pStyle w:val="ab"/>
          <w:jc w:val="right"/>
        </w:pPr>
        <w:r>
          <w:fldChar w:fldCharType="begin"/>
        </w:r>
        <w:r w:rsidR="0063660F">
          <w:instrText xml:space="preserve"> PAGE   \* MERGEFORMAT </w:instrText>
        </w:r>
        <w:r>
          <w:fldChar w:fldCharType="separate"/>
        </w:r>
        <w:r w:rsidR="00A671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670D" w:rsidRDefault="00D767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FA" w:rsidRDefault="00721EFA" w:rsidP="00161A5E">
      <w:pPr>
        <w:spacing w:after="0" w:line="240" w:lineRule="auto"/>
      </w:pPr>
      <w:r>
        <w:separator/>
      </w:r>
    </w:p>
  </w:footnote>
  <w:footnote w:type="continuationSeparator" w:id="0">
    <w:p w:rsidR="00721EFA" w:rsidRDefault="00721EFA" w:rsidP="0016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65_"/>
      </v:shape>
    </w:pict>
  </w:numPicBullet>
  <w:abstractNum w:abstractNumId="0">
    <w:nsid w:val="064818B6"/>
    <w:multiLevelType w:val="hybridMultilevel"/>
    <w:tmpl w:val="FD8A2D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F5888"/>
    <w:multiLevelType w:val="hybridMultilevel"/>
    <w:tmpl w:val="7098F79A"/>
    <w:lvl w:ilvl="0" w:tplc="83643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543A"/>
    <w:multiLevelType w:val="hybridMultilevel"/>
    <w:tmpl w:val="F0F4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17CD4"/>
    <w:multiLevelType w:val="hybridMultilevel"/>
    <w:tmpl w:val="CF6E4CCA"/>
    <w:lvl w:ilvl="0" w:tplc="3278929E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B803F2F"/>
    <w:multiLevelType w:val="hybridMultilevel"/>
    <w:tmpl w:val="E1F8A578"/>
    <w:lvl w:ilvl="0" w:tplc="94AC2B0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60576B"/>
    <w:multiLevelType w:val="hybridMultilevel"/>
    <w:tmpl w:val="18E42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73100"/>
    <w:multiLevelType w:val="hybridMultilevel"/>
    <w:tmpl w:val="EF068340"/>
    <w:lvl w:ilvl="0" w:tplc="D4A42F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E6A34"/>
    <w:multiLevelType w:val="hybridMultilevel"/>
    <w:tmpl w:val="7090AE06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23808F8"/>
    <w:multiLevelType w:val="hybridMultilevel"/>
    <w:tmpl w:val="3D0EAA66"/>
    <w:lvl w:ilvl="0" w:tplc="42504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419C"/>
    <w:multiLevelType w:val="hybridMultilevel"/>
    <w:tmpl w:val="5E50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34C36"/>
    <w:multiLevelType w:val="hybridMultilevel"/>
    <w:tmpl w:val="0D64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A4FA7"/>
    <w:multiLevelType w:val="hybridMultilevel"/>
    <w:tmpl w:val="9A98684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32133C9B"/>
    <w:multiLevelType w:val="hybridMultilevel"/>
    <w:tmpl w:val="90D6C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C623B"/>
    <w:multiLevelType w:val="hybridMultilevel"/>
    <w:tmpl w:val="F87EBDA0"/>
    <w:lvl w:ilvl="0" w:tplc="2C5C1150">
      <w:start w:val="1"/>
      <w:numFmt w:val="decimal"/>
      <w:lvlText w:val="%1."/>
      <w:lvlJc w:val="left"/>
      <w:pPr>
        <w:ind w:left="960" w:hanging="600"/>
      </w:pPr>
      <w:rPr>
        <w:rFonts w:asciiTheme="minorHAnsi" w:hAnsi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5066A"/>
    <w:multiLevelType w:val="hybridMultilevel"/>
    <w:tmpl w:val="48C2A2F8"/>
    <w:lvl w:ilvl="0" w:tplc="DF9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0A778E">
      <w:numFmt w:val="bullet"/>
      <w:lvlText w:val=""/>
      <w:lvlJc w:val="left"/>
      <w:pPr>
        <w:ind w:left="1896" w:hanging="816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A2614"/>
    <w:multiLevelType w:val="hybridMultilevel"/>
    <w:tmpl w:val="AB9E7670"/>
    <w:lvl w:ilvl="0" w:tplc="42504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32EC4"/>
    <w:multiLevelType w:val="hybridMultilevel"/>
    <w:tmpl w:val="AF06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43FDD"/>
    <w:multiLevelType w:val="multilevel"/>
    <w:tmpl w:val="A7F0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50461"/>
    <w:multiLevelType w:val="hybridMultilevel"/>
    <w:tmpl w:val="C568E266"/>
    <w:lvl w:ilvl="0" w:tplc="42504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37A0B"/>
    <w:multiLevelType w:val="hybridMultilevel"/>
    <w:tmpl w:val="B22CB024"/>
    <w:lvl w:ilvl="0" w:tplc="2C5C1150">
      <w:start w:val="1"/>
      <w:numFmt w:val="decimal"/>
      <w:lvlText w:val="%1."/>
      <w:lvlJc w:val="left"/>
      <w:pPr>
        <w:ind w:left="960" w:hanging="600"/>
      </w:pPr>
      <w:rPr>
        <w:rFonts w:asciiTheme="minorHAnsi" w:hAnsi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020A4"/>
    <w:multiLevelType w:val="hybridMultilevel"/>
    <w:tmpl w:val="E140EF8A"/>
    <w:lvl w:ilvl="0" w:tplc="2C5C1150">
      <w:start w:val="1"/>
      <w:numFmt w:val="decimal"/>
      <w:lvlText w:val="%1."/>
      <w:lvlJc w:val="left"/>
      <w:pPr>
        <w:ind w:left="960" w:hanging="600"/>
      </w:pPr>
      <w:rPr>
        <w:rFonts w:asciiTheme="minorHAnsi" w:hAnsi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219B2"/>
    <w:multiLevelType w:val="multilevel"/>
    <w:tmpl w:val="0310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2677E"/>
    <w:multiLevelType w:val="hybridMultilevel"/>
    <w:tmpl w:val="2658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3598B"/>
    <w:multiLevelType w:val="hybridMultilevel"/>
    <w:tmpl w:val="14CA03E8"/>
    <w:lvl w:ilvl="0" w:tplc="58AC40B2">
      <w:start w:val="1"/>
      <w:numFmt w:val="decimal"/>
      <w:lvlText w:val="%1."/>
      <w:lvlJc w:val="left"/>
      <w:pPr>
        <w:ind w:left="6024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  <w:rPr>
        <w:rFonts w:cs="Times New Roman"/>
      </w:rPr>
    </w:lvl>
  </w:abstractNum>
  <w:abstractNum w:abstractNumId="24">
    <w:nsid w:val="6D2C10BD"/>
    <w:multiLevelType w:val="hybridMultilevel"/>
    <w:tmpl w:val="AB9E7670"/>
    <w:lvl w:ilvl="0" w:tplc="42504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42F0D"/>
    <w:multiLevelType w:val="hybridMultilevel"/>
    <w:tmpl w:val="C568E266"/>
    <w:lvl w:ilvl="0" w:tplc="42504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10A21"/>
    <w:multiLevelType w:val="hybridMultilevel"/>
    <w:tmpl w:val="4D7E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4"/>
  </w:num>
  <w:num w:numId="5">
    <w:abstractNumId w:val="21"/>
  </w:num>
  <w:num w:numId="6">
    <w:abstractNumId w:val="0"/>
  </w:num>
  <w:num w:numId="7">
    <w:abstractNumId w:val="7"/>
  </w:num>
  <w:num w:numId="8">
    <w:abstractNumId w:val="12"/>
  </w:num>
  <w:num w:numId="9">
    <w:abstractNumId w:val="23"/>
  </w:num>
  <w:num w:numId="10">
    <w:abstractNumId w:val="16"/>
  </w:num>
  <w:num w:numId="11">
    <w:abstractNumId w:val="3"/>
  </w:num>
  <w:num w:numId="12">
    <w:abstractNumId w:val="26"/>
  </w:num>
  <w:num w:numId="13">
    <w:abstractNumId w:val="11"/>
  </w:num>
  <w:num w:numId="14">
    <w:abstractNumId w:val="9"/>
  </w:num>
  <w:num w:numId="15">
    <w:abstractNumId w:val="22"/>
  </w:num>
  <w:num w:numId="16">
    <w:abstractNumId w:val="13"/>
  </w:num>
  <w:num w:numId="17">
    <w:abstractNumId w:val="20"/>
  </w:num>
  <w:num w:numId="18">
    <w:abstractNumId w:val="10"/>
  </w:num>
  <w:num w:numId="19">
    <w:abstractNumId w:val="19"/>
  </w:num>
  <w:num w:numId="20">
    <w:abstractNumId w:val="25"/>
  </w:num>
  <w:num w:numId="21">
    <w:abstractNumId w:val="18"/>
  </w:num>
  <w:num w:numId="22">
    <w:abstractNumId w:val="8"/>
  </w:num>
  <w:num w:numId="23">
    <w:abstractNumId w:val="24"/>
  </w:num>
  <w:num w:numId="24">
    <w:abstractNumId w:val="1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/>
  <w:bookFoldPrintingSheets w:val="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53A6"/>
    <w:rsid w:val="00004B6A"/>
    <w:rsid w:val="0001398B"/>
    <w:rsid w:val="00032D2B"/>
    <w:rsid w:val="00037637"/>
    <w:rsid w:val="0004082C"/>
    <w:rsid w:val="0006249E"/>
    <w:rsid w:val="000632F2"/>
    <w:rsid w:val="000808D2"/>
    <w:rsid w:val="000A0CC6"/>
    <w:rsid w:val="000A7273"/>
    <w:rsid w:val="000A7B05"/>
    <w:rsid w:val="000C2180"/>
    <w:rsid w:val="000C3929"/>
    <w:rsid w:val="000D1DCF"/>
    <w:rsid w:val="000D639C"/>
    <w:rsid w:val="000E1388"/>
    <w:rsid w:val="000E7604"/>
    <w:rsid w:val="000F326B"/>
    <w:rsid w:val="000F3C3B"/>
    <w:rsid w:val="0013428C"/>
    <w:rsid w:val="001507D3"/>
    <w:rsid w:val="00161A5E"/>
    <w:rsid w:val="00165BBF"/>
    <w:rsid w:val="00191000"/>
    <w:rsid w:val="00192EAB"/>
    <w:rsid w:val="001A0E65"/>
    <w:rsid w:val="001A103C"/>
    <w:rsid w:val="001A665E"/>
    <w:rsid w:val="001B43E8"/>
    <w:rsid w:val="001D014A"/>
    <w:rsid w:val="001D462A"/>
    <w:rsid w:val="001F1F79"/>
    <w:rsid w:val="00206844"/>
    <w:rsid w:val="00210AB0"/>
    <w:rsid w:val="00220259"/>
    <w:rsid w:val="002213DB"/>
    <w:rsid w:val="00252061"/>
    <w:rsid w:val="00264CDF"/>
    <w:rsid w:val="0027228F"/>
    <w:rsid w:val="00272C0D"/>
    <w:rsid w:val="00283951"/>
    <w:rsid w:val="002A4F4A"/>
    <w:rsid w:val="002B1CB3"/>
    <w:rsid w:val="002B3193"/>
    <w:rsid w:val="002C580A"/>
    <w:rsid w:val="002C6A44"/>
    <w:rsid w:val="002D260C"/>
    <w:rsid w:val="002E1268"/>
    <w:rsid w:val="00303766"/>
    <w:rsid w:val="003178F5"/>
    <w:rsid w:val="00326C8E"/>
    <w:rsid w:val="003468D6"/>
    <w:rsid w:val="00351B32"/>
    <w:rsid w:val="003749B9"/>
    <w:rsid w:val="0038067E"/>
    <w:rsid w:val="00394BBC"/>
    <w:rsid w:val="003A1D41"/>
    <w:rsid w:val="003D0996"/>
    <w:rsid w:val="003D14D1"/>
    <w:rsid w:val="003D3A85"/>
    <w:rsid w:val="003D7119"/>
    <w:rsid w:val="003E03F7"/>
    <w:rsid w:val="003E677C"/>
    <w:rsid w:val="003F752B"/>
    <w:rsid w:val="003F7774"/>
    <w:rsid w:val="0040133C"/>
    <w:rsid w:val="00410DD8"/>
    <w:rsid w:val="004234AB"/>
    <w:rsid w:val="00424889"/>
    <w:rsid w:val="00427932"/>
    <w:rsid w:val="00440080"/>
    <w:rsid w:val="00450551"/>
    <w:rsid w:val="0045255D"/>
    <w:rsid w:val="00453E6B"/>
    <w:rsid w:val="00455618"/>
    <w:rsid w:val="0045633C"/>
    <w:rsid w:val="00460159"/>
    <w:rsid w:val="00482B5C"/>
    <w:rsid w:val="0049193B"/>
    <w:rsid w:val="00492729"/>
    <w:rsid w:val="004A4BAC"/>
    <w:rsid w:val="004A6D51"/>
    <w:rsid w:val="004E2259"/>
    <w:rsid w:val="004E5871"/>
    <w:rsid w:val="0050055B"/>
    <w:rsid w:val="00543A69"/>
    <w:rsid w:val="005443EB"/>
    <w:rsid w:val="00553193"/>
    <w:rsid w:val="00554F00"/>
    <w:rsid w:val="00570BB2"/>
    <w:rsid w:val="0057528B"/>
    <w:rsid w:val="00582FD3"/>
    <w:rsid w:val="005B11B7"/>
    <w:rsid w:val="005B3E53"/>
    <w:rsid w:val="005D2991"/>
    <w:rsid w:val="005E24E1"/>
    <w:rsid w:val="00601421"/>
    <w:rsid w:val="00607F83"/>
    <w:rsid w:val="00612DE2"/>
    <w:rsid w:val="00627364"/>
    <w:rsid w:val="0063660F"/>
    <w:rsid w:val="00656CAA"/>
    <w:rsid w:val="006612E3"/>
    <w:rsid w:val="006718C2"/>
    <w:rsid w:val="00676A1A"/>
    <w:rsid w:val="00681F64"/>
    <w:rsid w:val="006B1AC1"/>
    <w:rsid w:val="006C0255"/>
    <w:rsid w:val="006C72E3"/>
    <w:rsid w:val="006C7446"/>
    <w:rsid w:val="006D4B9F"/>
    <w:rsid w:val="00721EFA"/>
    <w:rsid w:val="00723DB7"/>
    <w:rsid w:val="00732876"/>
    <w:rsid w:val="00742573"/>
    <w:rsid w:val="00764EDD"/>
    <w:rsid w:val="007674B6"/>
    <w:rsid w:val="00782F1E"/>
    <w:rsid w:val="00792D5B"/>
    <w:rsid w:val="007B2474"/>
    <w:rsid w:val="007C2A8A"/>
    <w:rsid w:val="007C6333"/>
    <w:rsid w:val="007C6C09"/>
    <w:rsid w:val="007C6E14"/>
    <w:rsid w:val="007F0EC4"/>
    <w:rsid w:val="00834A07"/>
    <w:rsid w:val="008755AC"/>
    <w:rsid w:val="00887473"/>
    <w:rsid w:val="0089175D"/>
    <w:rsid w:val="00893D94"/>
    <w:rsid w:val="00893E6D"/>
    <w:rsid w:val="008953F2"/>
    <w:rsid w:val="008A59E0"/>
    <w:rsid w:val="008B172C"/>
    <w:rsid w:val="008B3644"/>
    <w:rsid w:val="008B4ADC"/>
    <w:rsid w:val="008D076C"/>
    <w:rsid w:val="008D5C73"/>
    <w:rsid w:val="008E046B"/>
    <w:rsid w:val="008E0A4F"/>
    <w:rsid w:val="008E28C4"/>
    <w:rsid w:val="009014B5"/>
    <w:rsid w:val="00926651"/>
    <w:rsid w:val="00940DA4"/>
    <w:rsid w:val="00952AE7"/>
    <w:rsid w:val="009537C6"/>
    <w:rsid w:val="009573D0"/>
    <w:rsid w:val="00961423"/>
    <w:rsid w:val="0098194F"/>
    <w:rsid w:val="00982BE2"/>
    <w:rsid w:val="009A76A8"/>
    <w:rsid w:val="009B5CB9"/>
    <w:rsid w:val="009C1BB5"/>
    <w:rsid w:val="009C29C0"/>
    <w:rsid w:val="009D2557"/>
    <w:rsid w:val="009D5EBA"/>
    <w:rsid w:val="009E6D12"/>
    <w:rsid w:val="00A020C3"/>
    <w:rsid w:val="00A05A95"/>
    <w:rsid w:val="00A13DBF"/>
    <w:rsid w:val="00A25FA0"/>
    <w:rsid w:val="00A4531B"/>
    <w:rsid w:val="00A648FC"/>
    <w:rsid w:val="00A64ED2"/>
    <w:rsid w:val="00A671C0"/>
    <w:rsid w:val="00A7292A"/>
    <w:rsid w:val="00A90DEB"/>
    <w:rsid w:val="00A969E3"/>
    <w:rsid w:val="00A9768E"/>
    <w:rsid w:val="00AB7492"/>
    <w:rsid w:val="00AC761B"/>
    <w:rsid w:val="00AD0CFB"/>
    <w:rsid w:val="00AF3EE0"/>
    <w:rsid w:val="00AF4858"/>
    <w:rsid w:val="00B04829"/>
    <w:rsid w:val="00B11157"/>
    <w:rsid w:val="00B15BB5"/>
    <w:rsid w:val="00B468D8"/>
    <w:rsid w:val="00B50232"/>
    <w:rsid w:val="00B51A58"/>
    <w:rsid w:val="00B57314"/>
    <w:rsid w:val="00B669DA"/>
    <w:rsid w:val="00B67DA4"/>
    <w:rsid w:val="00B95002"/>
    <w:rsid w:val="00B9774A"/>
    <w:rsid w:val="00BB6555"/>
    <w:rsid w:val="00BC1278"/>
    <w:rsid w:val="00BD1DAD"/>
    <w:rsid w:val="00BD28DC"/>
    <w:rsid w:val="00BE60E9"/>
    <w:rsid w:val="00BF60BF"/>
    <w:rsid w:val="00C01001"/>
    <w:rsid w:val="00C07BA9"/>
    <w:rsid w:val="00C20752"/>
    <w:rsid w:val="00C36512"/>
    <w:rsid w:val="00C44235"/>
    <w:rsid w:val="00C50058"/>
    <w:rsid w:val="00C60EA3"/>
    <w:rsid w:val="00C721C3"/>
    <w:rsid w:val="00C81007"/>
    <w:rsid w:val="00C81A28"/>
    <w:rsid w:val="00C83230"/>
    <w:rsid w:val="00C87A05"/>
    <w:rsid w:val="00C94F4C"/>
    <w:rsid w:val="00CA58B0"/>
    <w:rsid w:val="00CC09CB"/>
    <w:rsid w:val="00CD3C0D"/>
    <w:rsid w:val="00CF42E1"/>
    <w:rsid w:val="00D131FB"/>
    <w:rsid w:val="00D13465"/>
    <w:rsid w:val="00D169FD"/>
    <w:rsid w:val="00D30BB2"/>
    <w:rsid w:val="00D453A6"/>
    <w:rsid w:val="00D51022"/>
    <w:rsid w:val="00D7670D"/>
    <w:rsid w:val="00D82FF0"/>
    <w:rsid w:val="00D864EA"/>
    <w:rsid w:val="00D87BF4"/>
    <w:rsid w:val="00D90BBE"/>
    <w:rsid w:val="00DA0E66"/>
    <w:rsid w:val="00DB0CD2"/>
    <w:rsid w:val="00DC0B79"/>
    <w:rsid w:val="00E039A4"/>
    <w:rsid w:val="00E057E6"/>
    <w:rsid w:val="00E1059A"/>
    <w:rsid w:val="00E147CE"/>
    <w:rsid w:val="00E17EC3"/>
    <w:rsid w:val="00E226ED"/>
    <w:rsid w:val="00E420A0"/>
    <w:rsid w:val="00E60A04"/>
    <w:rsid w:val="00E633A2"/>
    <w:rsid w:val="00E676B3"/>
    <w:rsid w:val="00E7685A"/>
    <w:rsid w:val="00E76AB6"/>
    <w:rsid w:val="00EA4A60"/>
    <w:rsid w:val="00EB6F57"/>
    <w:rsid w:val="00EB7049"/>
    <w:rsid w:val="00EC3C95"/>
    <w:rsid w:val="00EC5050"/>
    <w:rsid w:val="00ED0442"/>
    <w:rsid w:val="00EE66E2"/>
    <w:rsid w:val="00EE767D"/>
    <w:rsid w:val="00F00B26"/>
    <w:rsid w:val="00F16141"/>
    <w:rsid w:val="00F3042D"/>
    <w:rsid w:val="00F30F68"/>
    <w:rsid w:val="00F41DD0"/>
    <w:rsid w:val="00F45790"/>
    <w:rsid w:val="00F53B9F"/>
    <w:rsid w:val="00F547E1"/>
    <w:rsid w:val="00F758AE"/>
    <w:rsid w:val="00F80D9A"/>
    <w:rsid w:val="00FB3D35"/>
    <w:rsid w:val="00FD1EE0"/>
    <w:rsid w:val="00FD30B8"/>
    <w:rsid w:val="00FD4AF7"/>
    <w:rsid w:val="00FE2FC6"/>
    <w:rsid w:val="00FF2DD5"/>
    <w:rsid w:val="00FF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EB"/>
  </w:style>
  <w:style w:type="paragraph" w:styleId="2">
    <w:name w:val="heading 2"/>
    <w:basedOn w:val="a"/>
    <w:next w:val="a"/>
    <w:link w:val="20"/>
    <w:uiPriority w:val="1"/>
    <w:qFormat/>
    <w:rsid w:val="00D453A6"/>
    <w:pPr>
      <w:widowControl w:val="0"/>
      <w:autoSpaceDE w:val="0"/>
      <w:autoSpaceDN w:val="0"/>
      <w:adjustRightInd w:val="0"/>
      <w:spacing w:after="0" w:line="240" w:lineRule="auto"/>
      <w:ind w:left="429" w:hanging="154"/>
      <w:outlineLvl w:val="1"/>
    </w:pPr>
    <w:rPr>
      <w:rFonts w:ascii="Minion Pro" w:hAnsi="Minion Pro" w:cs="Minion Pro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453A6"/>
    <w:rPr>
      <w:rFonts w:ascii="Minion Pro" w:eastAsiaTheme="minorEastAsia" w:hAnsi="Minion Pro" w:cs="Minion Pro"/>
      <w:sz w:val="18"/>
      <w:szCs w:val="18"/>
      <w:lang w:eastAsia="ru-RU"/>
    </w:rPr>
  </w:style>
  <w:style w:type="table" w:styleId="a3">
    <w:name w:val="Table Grid"/>
    <w:basedOn w:val="a1"/>
    <w:uiPriority w:val="59"/>
    <w:rsid w:val="00D4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1">
    <w:name w:val="name1"/>
    <w:basedOn w:val="a0"/>
    <w:rsid w:val="00D453A6"/>
  </w:style>
  <w:style w:type="paragraph" w:styleId="a4">
    <w:name w:val="Body Text"/>
    <w:basedOn w:val="a"/>
    <w:link w:val="a5"/>
    <w:uiPriority w:val="1"/>
    <w:qFormat/>
    <w:rsid w:val="00D453A6"/>
    <w:pPr>
      <w:widowControl w:val="0"/>
      <w:autoSpaceDE w:val="0"/>
      <w:autoSpaceDN w:val="0"/>
      <w:adjustRightInd w:val="0"/>
      <w:spacing w:before="85" w:after="0" w:line="240" w:lineRule="auto"/>
      <w:ind w:left="431" w:hanging="8"/>
    </w:pPr>
    <w:rPr>
      <w:rFonts w:ascii="Minion Pro" w:hAnsi="Minion Pro" w:cs="Minion Pro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1"/>
    <w:rsid w:val="00D453A6"/>
    <w:rPr>
      <w:rFonts w:ascii="Minion Pro" w:eastAsiaTheme="minorEastAsia" w:hAnsi="Minion Pro" w:cs="Minion Pro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7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E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D4AF7"/>
    <w:rPr>
      <w:strike w:val="0"/>
      <w:dstrike w:val="0"/>
      <w:color w:val="0000FF"/>
      <w:u w:val="none"/>
      <w:effect w:val="none"/>
    </w:rPr>
  </w:style>
  <w:style w:type="character" w:customStyle="1" w:styleId="person-appointment-title1">
    <w:name w:val="person-appointment-title1"/>
    <w:basedOn w:val="a0"/>
    <w:rsid w:val="00FD4AF7"/>
    <w:rPr>
      <w:b/>
      <w:bCs/>
    </w:rPr>
  </w:style>
  <w:style w:type="character" w:customStyle="1" w:styleId="extended-textshort">
    <w:name w:val="extended-text__short"/>
    <w:basedOn w:val="a0"/>
    <w:rsid w:val="00D87BF4"/>
  </w:style>
  <w:style w:type="paragraph" w:styleId="a9">
    <w:name w:val="header"/>
    <w:basedOn w:val="a"/>
    <w:link w:val="aa"/>
    <w:uiPriority w:val="99"/>
    <w:semiHidden/>
    <w:unhideWhenUsed/>
    <w:rsid w:val="0016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1A5E"/>
  </w:style>
  <w:style w:type="paragraph" w:styleId="ab">
    <w:name w:val="footer"/>
    <w:basedOn w:val="a"/>
    <w:link w:val="ac"/>
    <w:uiPriority w:val="99"/>
    <w:unhideWhenUsed/>
    <w:rsid w:val="0016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1A5E"/>
  </w:style>
  <w:style w:type="paragraph" w:styleId="ad">
    <w:name w:val="Balloon Text"/>
    <w:basedOn w:val="a"/>
    <w:link w:val="ae"/>
    <w:uiPriority w:val="99"/>
    <w:semiHidden/>
    <w:unhideWhenUsed/>
    <w:rsid w:val="008B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4ADC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3F752B"/>
    <w:rPr>
      <w:i/>
      <w:iCs/>
    </w:rPr>
  </w:style>
  <w:style w:type="paragraph" w:customStyle="1" w:styleId="Default">
    <w:name w:val="Default"/>
    <w:uiPriority w:val="99"/>
    <w:rsid w:val="008E0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qFormat/>
    <w:rsid w:val="008E0A4F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264CD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4CD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4C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299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1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8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4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5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71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18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8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411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59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78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0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3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04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6242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623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02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838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7743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336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035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2D53-8C5E-451D-83C8-03B03C53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15</cp:revision>
  <cp:lastPrinted>2021-03-15T10:32:00Z</cp:lastPrinted>
  <dcterms:created xsi:type="dcterms:W3CDTF">2022-03-11T10:44:00Z</dcterms:created>
  <dcterms:modified xsi:type="dcterms:W3CDTF">2022-03-16T18:22:00Z</dcterms:modified>
</cp:coreProperties>
</file>