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72" w:rsidRDefault="00804C72" w:rsidP="00AF71AE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D548F">
        <w:rPr>
          <w:rFonts w:ascii="Times New Roman" w:hAnsi="Times New Roman"/>
          <w:sz w:val="28"/>
          <w:szCs w:val="28"/>
        </w:rPr>
        <w:t>УДК 377</w:t>
      </w:r>
    </w:p>
    <w:p w:rsidR="00804C72" w:rsidRDefault="00804C72" w:rsidP="00AF71AE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04C72" w:rsidRPr="00794FEA" w:rsidRDefault="00804C72" w:rsidP="00AF71AE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804C72" w:rsidRPr="005D548F" w:rsidRDefault="00804C72" w:rsidP="00AF71A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D548F">
        <w:rPr>
          <w:rFonts w:ascii="Times New Roman" w:hAnsi="Times New Roman"/>
          <w:i/>
          <w:sz w:val="28"/>
          <w:szCs w:val="28"/>
        </w:rPr>
        <w:t>А. В. Герасимова</w:t>
      </w:r>
    </w:p>
    <w:p w:rsidR="00804C72" w:rsidRDefault="00804C72" w:rsidP="00AF71A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4C72" w:rsidRPr="00794FEA" w:rsidRDefault="00804C72" w:rsidP="005D548F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ИННОВАЦИОННОЕ </w:t>
      </w:r>
      <w:r w:rsidRPr="00423868">
        <w:rPr>
          <w:rFonts w:ascii="Times New Roman" w:hAnsi="Times New Roman"/>
          <w:b/>
          <w:sz w:val="28"/>
          <w:szCs w:val="28"/>
        </w:rPr>
        <w:t>МАТЕРИАЛЬНО-ТЕХНИЧЕСКО</w:t>
      </w:r>
      <w:r>
        <w:rPr>
          <w:rFonts w:ascii="Times New Roman" w:hAnsi="Times New Roman"/>
          <w:b/>
          <w:sz w:val="28"/>
          <w:szCs w:val="28"/>
        </w:rPr>
        <w:t>Е</w:t>
      </w:r>
      <w:r w:rsidRPr="00423868">
        <w:rPr>
          <w:rFonts w:ascii="Times New Roman" w:hAnsi="Times New Roman"/>
          <w:b/>
          <w:sz w:val="28"/>
          <w:szCs w:val="28"/>
        </w:rPr>
        <w:t xml:space="preserve"> ОБЕСПЕЧЕНИ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4238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ПОДГОТОВКИ СПЕЦИАЛИСТОВ </w:t>
      </w:r>
      <w:r w:rsidRPr="00423868">
        <w:rPr>
          <w:rFonts w:ascii="Times New Roman" w:hAnsi="Times New Roman"/>
          <w:b/>
          <w:sz w:val="28"/>
          <w:szCs w:val="28"/>
        </w:rPr>
        <w:t xml:space="preserve">В </w:t>
      </w:r>
      <w:r w:rsidR="008171E4">
        <w:rPr>
          <w:rFonts w:ascii="Times New Roman" w:hAnsi="Times New Roman"/>
          <w:b/>
          <w:sz w:val="28"/>
          <w:szCs w:val="28"/>
        </w:rPr>
        <w:t xml:space="preserve">ГПОАУ ЯО </w:t>
      </w:r>
      <w:r>
        <w:rPr>
          <w:rFonts w:ascii="Times New Roman" w:hAnsi="Times New Roman"/>
          <w:b/>
          <w:sz w:val="28"/>
          <w:szCs w:val="28"/>
        </w:rPr>
        <w:t>ЯРОСЛАВСКОМ ПЕДАГОГИЧЕСКОМ КОЛЛЕДЖЕ</w:t>
      </w:r>
    </w:p>
    <w:p w:rsidR="00804C72" w:rsidRPr="007C3BE3" w:rsidRDefault="00804C72" w:rsidP="00AF71AE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804C72" w:rsidRDefault="00804C72" w:rsidP="00AF71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FEA">
        <w:rPr>
          <w:rFonts w:ascii="Times New Roman" w:hAnsi="Times New Roman"/>
          <w:b/>
          <w:sz w:val="28"/>
          <w:szCs w:val="28"/>
        </w:rPr>
        <w:t>Аннотация</w:t>
      </w:r>
      <w:r w:rsidR="008171E4">
        <w:rPr>
          <w:rFonts w:ascii="Times New Roman" w:hAnsi="Times New Roman"/>
          <w:b/>
          <w:sz w:val="28"/>
          <w:szCs w:val="28"/>
        </w:rPr>
        <w:t>:</w:t>
      </w:r>
      <w:r w:rsidR="00032BAB">
        <w:rPr>
          <w:rFonts w:ascii="Times New Roman" w:hAnsi="Times New Roman"/>
          <w:sz w:val="28"/>
          <w:szCs w:val="28"/>
        </w:rPr>
        <w:t xml:space="preserve"> </w:t>
      </w:r>
      <w:r w:rsidRPr="000A0915">
        <w:rPr>
          <w:rFonts w:ascii="Times New Roman" w:hAnsi="Times New Roman"/>
          <w:sz w:val="28"/>
          <w:szCs w:val="28"/>
        </w:rPr>
        <w:t xml:space="preserve">В статье рассмотрены вопросы </w:t>
      </w:r>
      <w:r w:rsidR="00D36B81" w:rsidRPr="000A0915">
        <w:rPr>
          <w:rFonts w:ascii="Times New Roman" w:hAnsi="Times New Roman"/>
          <w:sz w:val="28"/>
          <w:szCs w:val="28"/>
        </w:rPr>
        <w:t xml:space="preserve">применения </w:t>
      </w:r>
      <w:r w:rsidR="0059104C" w:rsidRPr="0059104C">
        <w:rPr>
          <w:rFonts w:ascii="Times New Roman" w:hAnsi="Times New Roman" w:hint="cs"/>
          <w:sz w:val="28"/>
          <w:szCs w:val="28"/>
        </w:rPr>
        <w:t>оборудования</w:t>
      </w:r>
      <w:r w:rsidR="0059104C" w:rsidRPr="0059104C">
        <w:rPr>
          <w:rFonts w:ascii="Times New Roman" w:hAnsi="Times New Roman"/>
          <w:sz w:val="28"/>
          <w:szCs w:val="28"/>
        </w:rPr>
        <w:t xml:space="preserve"> </w:t>
      </w:r>
      <w:r w:rsidR="0059104C" w:rsidRPr="0059104C">
        <w:rPr>
          <w:rFonts w:ascii="Times New Roman" w:hAnsi="Times New Roman" w:hint="cs"/>
          <w:sz w:val="28"/>
          <w:szCs w:val="28"/>
        </w:rPr>
        <w:t>из</w:t>
      </w:r>
      <w:r w:rsidR="0059104C" w:rsidRPr="0059104C">
        <w:rPr>
          <w:rFonts w:ascii="Times New Roman" w:hAnsi="Times New Roman"/>
          <w:sz w:val="28"/>
          <w:szCs w:val="28"/>
        </w:rPr>
        <w:t xml:space="preserve"> </w:t>
      </w:r>
      <w:r w:rsidR="0059104C" w:rsidRPr="0059104C">
        <w:rPr>
          <w:rFonts w:ascii="Times New Roman" w:hAnsi="Times New Roman" w:hint="cs"/>
          <w:sz w:val="28"/>
          <w:szCs w:val="28"/>
        </w:rPr>
        <w:t>инновационного</w:t>
      </w:r>
      <w:r w:rsidR="0059104C" w:rsidRPr="0059104C">
        <w:rPr>
          <w:rFonts w:ascii="Times New Roman" w:hAnsi="Times New Roman"/>
          <w:sz w:val="28"/>
          <w:szCs w:val="28"/>
        </w:rPr>
        <w:t xml:space="preserve"> </w:t>
      </w:r>
      <w:r w:rsidR="0059104C" w:rsidRPr="0059104C">
        <w:rPr>
          <w:rFonts w:ascii="Times New Roman" w:hAnsi="Times New Roman" w:hint="cs"/>
          <w:sz w:val="28"/>
          <w:szCs w:val="28"/>
        </w:rPr>
        <w:t>образовательного</w:t>
      </w:r>
      <w:r w:rsidR="0059104C" w:rsidRPr="0059104C">
        <w:rPr>
          <w:rFonts w:ascii="Times New Roman" w:hAnsi="Times New Roman"/>
          <w:sz w:val="28"/>
          <w:szCs w:val="28"/>
        </w:rPr>
        <w:t xml:space="preserve"> </w:t>
      </w:r>
      <w:r w:rsidR="0059104C" w:rsidRPr="0059104C">
        <w:rPr>
          <w:rFonts w:ascii="Times New Roman" w:hAnsi="Times New Roman" w:hint="cs"/>
          <w:sz w:val="28"/>
          <w:szCs w:val="28"/>
        </w:rPr>
        <w:t>комплекса</w:t>
      </w:r>
      <w:r w:rsidR="0059104C" w:rsidRPr="0059104C">
        <w:rPr>
          <w:rFonts w:ascii="Times New Roman" w:hAnsi="Times New Roman"/>
          <w:sz w:val="28"/>
          <w:szCs w:val="28"/>
        </w:rPr>
        <w:t xml:space="preserve">, </w:t>
      </w:r>
      <w:r w:rsidR="0059104C" w:rsidRPr="0059104C">
        <w:rPr>
          <w:rFonts w:ascii="Times New Roman" w:hAnsi="Times New Roman" w:hint="cs"/>
          <w:sz w:val="28"/>
          <w:szCs w:val="28"/>
        </w:rPr>
        <w:t>который</w:t>
      </w:r>
      <w:r w:rsidR="0059104C" w:rsidRPr="0059104C">
        <w:rPr>
          <w:rFonts w:ascii="Times New Roman" w:hAnsi="Times New Roman"/>
          <w:sz w:val="28"/>
          <w:szCs w:val="28"/>
        </w:rPr>
        <w:t xml:space="preserve"> </w:t>
      </w:r>
      <w:r w:rsidR="0059104C" w:rsidRPr="0059104C">
        <w:rPr>
          <w:rFonts w:ascii="Times New Roman" w:hAnsi="Times New Roman" w:hint="cs"/>
          <w:sz w:val="28"/>
          <w:szCs w:val="28"/>
        </w:rPr>
        <w:t>включает</w:t>
      </w:r>
      <w:r w:rsidR="0059104C" w:rsidRPr="0059104C">
        <w:rPr>
          <w:rFonts w:ascii="Times New Roman" w:hAnsi="Times New Roman"/>
          <w:sz w:val="28"/>
          <w:szCs w:val="28"/>
        </w:rPr>
        <w:t xml:space="preserve"> </w:t>
      </w:r>
      <w:r w:rsidR="0059104C">
        <w:rPr>
          <w:rFonts w:ascii="Times New Roman" w:hAnsi="Times New Roman"/>
          <w:sz w:val="28"/>
          <w:szCs w:val="28"/>
        </w:rPr>
        <w:t xml:space="preserve">в себя </w:t>
      </w:r>
      <w:r w:rsidR="0059104C" w:rsidRPr="0059104C">
        <w:rPr>
          <w:rFonts w:ascii="Times New Roman" w:hAnsi="Times New Roman" w:hint="cs"/>
          <w:sz w:val="28"/>
          <w:szCs w:val="28"/>
        </w:rPr>
        <w:t>учебную</w:t>
      </w:r>
      <w:r w:rsidR="0059104C" w:rsidRPr="0059104C">
        <w:rPr>
          <w:rFonts w:ascii="Times New Roman" w:hAnsi="Times New Roman"/>
          <w:sz w:val="28"/>
          <w:szCs w:val="28"/>
        </w:rPr>
        <w:t xml:space="preserve"> </w:t>
      </w:r>
      <w:r w:rsidR="0059104C" w:rsidRPr="0059104C">
        <w:rPr>
          <w:rFonts w:ascii="Times New Roman" w:hAnsi="Times New Roman" w:hint="cs"/>
          <w:sz w:val="28"/>
          <w:szCs w:val="28"/>
        </w:rPr>
        <w:t>лабораторию</w:t>
      </w:r>
      <w:r w:rsidR="0059104C" w:rsidRPr="0059104C">
        <w:rPr>
          <w:rFonts w:ascii="Times New Roman" w:hAnsi="Times New Roman"/>
          <w:sz w:val="28"/>
          <w:szCs w:val="28"/>
        </w:rPr>
        <w:t xml:space="preserve"> </w:t>
      </w:r>
      <w:r w:rsidR="0059104C" w:rsidRPr="0059104C">
        <w:rPr>
          <w:rFonts w:ascii="Times New Roman" w:hAnsi="Times New Roman" w:hint="cs"/>
          <w:sz w:val="28"/>
          <w:szCs w:val="28"/>
        </w:rPr>
        <w:t>и</w:t>
      </w:r>
      <w:r w:rsidR="0059104C" w:rsidRPr="0059104C">
        <w:rPr>
          <w:rFonts w:ascii="Times New Roman" w:hAnsi="Times New Roman"/>
          <w:sz w:val="28"/>
          <w:szCs w:val="28"/>
        </w:rPr>
        <w:t xml:space="preserve"> </w:t>
      </w:r>
      <w:r w:rsidR="0059104C" w:rsidRPr="0059104C">
        <w:rPr>
          <w:rFonts w:ascii="Times New Roman" w:hAnsi="Times New Roman" w:hint="cs"/>
          <w:sz w:val="28"/>
          <w:szCs w:val="28"/>
        </w:rPr>
        <w:t>учебно</w:t>
      </w:r>
      <w:r w:rsidR="0059104C" w:rsidRPr="0059104C">
        <w:rPr>
          <w:rFonts w:ascii="Times New Roman" w:hAnsi="Times New Roman"/>
          <w:sz w:val="28"/>
          <w:szCs w:val="28"/>
        </w:rPr>
        <w:t>-</w:t>
      </w:r>
      <w:r w:rsidR="0059104C" w:rsidRPr="0059104C">
        <w:rPr>
          <w:rFonts w:ascii="Times New Roman" w:hAnsi="Times New Roman" w:hint="cs"/>
          <w:sz w:val="28"/>
          <w:szCs w:val="28"/>
        </w:rPr>
        <w:t>производственное</w:t>
      </w:r>
      <w:r w:rsidR="0059104C" w:rsidRPr="0059104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9104C" w:rsidRPr="0059104C">
        <w:rPr>
          <w:rFonts w:ascii="Times New Roman" w:hAnsi="Times New Roman" w:hint="cs"/>
          <w:sz w:val="28"/>
          <w:szCs w:val="28"/>
        </w:rPr>
        <w:t>оборудование</w:t>
      </w:r>
      <w:r w:rsidR="0059104C">
        <w:rPr>
          <w:rFonts w:ascii="Times New Roman" w:hAnsi="Times New Roman"/>
          <w:sz w:val="28"/>
          <w:szCs w:val="28"/>
        </w:rPr>
        <w:t>,</w:t>
      </w:r>
      <w:r w:rsidR="00D36B81">
        <w:rPr>
          <w:rFonts w:ascii="Times New Roman" w:hAnsi="Times New Roman"/>
          <w:sz w:val="28"/>
          <w:szCs w:val="28"/>
        </w:rPr>
        <w:t xml:space="preserve"> при</w:t>
      </w:r>
      <w:r w:rsidR="00D36B81" w:rsidRPr="00D36B81">
        <w:rPr>
          <w:rFonts w:ascii="Times New Roman" w:hAnsi="Times New Roman"/>
          <w:sz w:val="28"/>
          <w:szCs w:val="28"/>
        </w:rPr>
        <w:t xml:space="preserve"> </w:t>
      </w:r>
      <w:r w:rsidR="00D36B81" w:rsidRPr="00D36B81">
        <w:rPr>
          <w:rFonts w:ascii="Times New Roman" w:hAnsi="Times New Roman" w:hint="cs"/>
          <w:sz w:val="28"/>
          <w:szCs w:val="28"/>
        </w:rPr>
        <w:t>подготовк</w:t>
      </w:r>
      <w:r w:rsidR="00D36B81">
        <w:rPr>
          <w:rFonts w:ascii="Times New Roman" w:hAnsi="Times New Roman"/>
          <w:sz w:val="28"/>
          <w:szCs w:val="28"/>
        </w:rPr>
        <w:t>е</w:t>
      </w:r>
      <w:r w:rsidR="00D36B81" w:rsidRPr="00D36B81">
        <w:rPr>
          <w:rFonts w:ascii="Times New Roman" w:hAnsi="Times New Roman"/>
          <w:sz w:val="28"/>
          <w:szCs w:val="28"/>
        </w:rPr>
        <w:t xml:space="preserve"> </w:t>
      </w:r>
      <w:r w:rsidR="00D36B81" w:rsidRPr="00D36B81">
        <w:rPr>
          <w:rFonts w:ascii="Times New Roman" w:hAnsi="Times New Roman" w:hint="cs"/>
          <w:sz w:val="28"/>
          <w:szCs w:val="28"/>
        </w:rPr>
        <w:t>специалистов</w:t>
      </w:r>
      <w:r w:rsidR="00D36B81">
        <w:rPr>
          <w:rFonts w:ascii="Times New Roman" w:hAnsi="Times New Roman"/>
          <w:sz w:val="28"/>
          <w:szCs w:val="28"/>
        </w:rPr>
        <w:t xml:space="preserve"> </w:t>
      </w:r>
      <w:r w:rsidR="00D36B81" w:rsidRPr="00D36B81">
        <w:rPr>
          <w:rFonts w:ascii="Times New Roman" w:hAnsi="Times New Roman" w:hint="cs"/>
          <w:sz w:val="28"/>
          <w:szCs w:val="28"/>
        </w:rPr>
        <w:t>в</w:t>
      </w:r>
      <w:r w:rsidR="00F14367">
        <w:rPr>
          <w:rFonts w:ascii="Times New Roman" w:hAnsi="Times New Roman"/>
          <w:sz w:val="28"/>
          <w:szCs w:val="28"/>
        </w:rPr>
        <w:t xml:space="preserve"> Государственном профессиональном образовательном автономном учреждение</w:t>
      </w:r>
      <w:r w:rsidR="00F14367" w:rsidRPr="00F14367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F14367">
        <w:rPr>
          <w:rFonts w:ascii="Times New Roman" w:hAnsi="Times New Roman"/>
          <w:sz w:val="28"/>
          <w:szCs w:val="28"/>
        </w:rPr>
        <w:t xml:space="preserve"> </w:t>
      </w:r>
      <w:r w:rsidR="00D36B81" w:rsidRPr="00D36B81">
        <w:rPr>
          <w:rFonts w:ascii="Times New Roman" w:hAnsi="Times New Roman"/>
          <w:sz w:val="28"/>
          <w:szCs w:val="28"/>
        </w:rPr>
        <w:t xml:space="preserve"> </w:t>
      </w:r>
      <w:r w:rsidR="00F14367">
        <w:rPr>
          <w:rFonts w:ascii="Times New Roman" w:hAnsi="Times New Roman"/>
          <w:sz w:val="28"/>
          <w:szCs w:val="28"/>
        </w:rPr>
        <w:t>Я</w:t>
      </w:r>
      <w:r w:rsidR="00D36B81" w:rsidRPr="00D36B81">
        <w:rPr>
          <w:rFonts w:ascii="Times New Roman" w:hAnsi="Times New Roman" w:hint="cs"/>
          <w:sz w:val="28"/>
          <w:szCs w:val="28"/>
        </w:rPr>
        <w:t>рославском</w:t>
      </w:r>
      <w:r w:rsidR="00D36B81" w:rsidRPr="00D36B81">
        <w:rPr>
          <w:rFonts w:ascii="Times New Roman" w:hAnsi="Times New Roman"/>
          <w:sz w:val="28"/>
          <w:szCs w:val="28"/>
        </w:rPr>
        <w:t xml:space="preserve"> </w:t>
      </w:r>
      <w:r w:rsidR="00D36B81" w:rsidRPr="00D36B81">
        <w:rPr>
          <w:rFonts w:ascii="Times New Roman" w:hAnsi="Times New Roman" w:hint="cs"/>
          <w:sz w:val="28"/>
          <w:szCs w:val="28"/>
        </w:rPr>
        <w:t>педагогическом</w:t>
      </w:r>
      <w:r w:rsidR="00D36B81" w:rsidRPr="00D36B81">
        <w:rPr>
          <w:rFonts w:ascii="Times New Roman" w:hAnsi="Times New Roman"/>
          <w:sz w:val="28"/>
          <w:szCs w:val="28"/>
        </w:rPr>
        <w:t xml:space="preserve"> </w:t>
      </w:r>
      <w:r w:rsidR="00D36B81" w:rsidRPr="00D36B81">
        <w:rPr>
          <w:rFonts w:ascii="Times New Roman" w:hAnsi="Times New Roman" w:hint="cs"/>
          <w:sz w:val="28"/>
          <w:szCs w:val="28"/>
        </w:rPr>
        <w:t>колледже</w:t>
      </w:r>
      <w:r w:rsidR="00D36B81">
        <w:rPr>
          <w:rFonts w:ascii="Times New Roman" w:hAnsi="Times New Roman"/>
          <w:sz w:val="28"/>
          <w:szCs w:val="28"/>
        </w:rPr>
        <w:t>.</w:t>
      </w:r>
      <w:r w:rsidR="00D36B81" w:rsidRPr="00D36B81">
        <w:rPr>
          <w:rFonts w:ascii="Times New Roman" w:hAnsi="Times New Roman"/>
          <w:sz w:val="28"/>
          <w:szCs w:val="28"/>
        </w:rPr>
        <w:t xml:space="preserve"> </w:t>
      </w:r>
      <w:r w:rsidR="008171E4">
        <w:rPr>
          <w:rFonts w:ascii="Times New Roman" w:hAnsi="Times New Roman"/>
          <w:sz w:val="28"/>
          <w:szCs w:val="28"/>
        </w:rPr>
        <w:t>О</w:t>
      </w:r>
      <w:r w:rsidR="00D36B81" w:rsidRPr="00D36B81">
        <w:rPr>
          <w:rFonts w:ascii="Times New Roman" w:hAnsi="Times New Roman" w:hint="cs"/>
          <w:sz w:val="28"/>
          <w:szCs w:val="28"/>
        </w:rPr>
        <w:t>тмечается</w:t>
      </w:r>
      <w:r w:rsidR="00D36B81" w:rsidRPr="00D36B81">
        <w:rPr>
          <w:rFonts w:ascii="Times New Roman" w:hAnsi="Times New Roman"/>
          <w:sz w:val="28"/>
          <w:szCs w:val="28"/>
        </w:rPr>
        <w:t xml:space="preserve"> </w:t>
      </w:r>
      <w:r w:rsidR="00D36B81" w:rsidRPr="00D36B81">
        <w:rPr>
          <w:rFonts w:ascii="Times New Roman" w:hAnsi="Times New Roman" w:hint="cs"/>
          <w:sz w:val="28"/>
          <w:szCs w:val="28"/>
        </w:rPr>
        <w:t>важность</w:t>
      </w:r>
      <w:r w:rsidR="00D36B81" w:rsidRPr="00D36B81">
        <w:rPr>
          <w:rFonts w:ascii="Times New Roman" w:hAnsi="Times New Roman"/>
          <w:sz w:val="28"/>
          <w:szCs w:val="28"/>
        </w:rPr>
        <w:t xml:space="preserve"> </w:t>
      </w:r>
      <w:r w:rsidR="00D36B81" w:rsidRPr="00D36B81">
        <w:rPr>
          <w:rFonts w:ascii="Times New Roman" w:hAnsi="Times New Roman" w:hint="cs"/>
          <w:sz w:val="28"/>
          <w:szCs w:val="28"/>
        </w:rPr>
        <w:t>роли</w:t>
      </w:r>
      <w:r w:rsidR="00D36B81" w:rsidRPr="00D36B81">
        <w:rPr>
          <w:rFonts w:ascii="Times New Roman" w:hAnsi="Times New Roman"/>
          <w:sz w:val="28"/>
          <w:szCs w:val="28"/>
        </w:rPr>
        <w:t xml:space="preserve"> </w:t>
      </w:r>
      <w:r w:rsidR="0059104C" w:rsidRPr="0059104C">
        <w:rPr>
          <w:rFonts w:ascii="Times New Roman" w:hAnsi="Times New Roman" w:hint="cs"/>
          <w:sz w:val="28"/>
          <w:szCs w:val="28"/>
        </w:rPr>
        <w:t>материально</w:t>
      </w:r>
      <w:r w:rsidR="0059104C" w:rsidRPr="0059104C">
        <w:rPr>
          <w:rFonts w:ascii="Times New Roman" w:hAnsi="Times New Roman"/>
          <w:sz w:val="28"/>
          <w:szCs w:val="28"/>
        </w:rPr>
        <w:t>-</w:t>
      </w:r>
      <w:r w:rsidR="0059104C" w:rsidRPr="0059104C">
        <w:rPr>
          <w:rFonts w:ascii="Times New Roman" w:hAnsi="Times New Roman" w:hint="cs"/>
          <w:sz w:val="28"/>
          <w:szCs w:val="28"/>
        </w:rPr>
        <w:t>техническо</w:t>
      </w:r>
      <w:r w:rsidR="0059104C">
        <w:rPr>
          <w:rFonts w:ascii="Times New Roman" w:hAnsi="Times New Roman"/>
          <w:sz w:val="28"/>
          <w:szCs w:val="28"/>
        </w:rPr>
        <w:t>го</w:t>
      </w:r>
      <w:r w:rsidR="0059104C" w:rsidRPr="0059104C">
        <w:rPr>
          <w:rFonts w:ascii="Times New Roman" w:hAnsi="Times New Roman"/>
          <w:sz w:val="28"/>
          <w:szCs w:val="28"/>
        </w:rPr>
        <w:t xml:space="preserve"> </w:t>
      </w:r>
      <w:r w:rsidR="0059104C" w:rsidRPr="0059104C">
        <w:rPr>
          <w:rFonts w:ascii="Times New Roman" w:hAnsi="Times New Roman" w:hint="cs"/>
          <w:sz w:val="28"/>
          <w:szCs w:val="28"/>
        </w:rPr>
        <w:t>обеспечени</w:t>
      </w:r>
      <w:r w:rsidR="0059104C">
        <w:rPr>
          <w:rFonts w:ascii="Times New Roman" w:hAnsi="Times New Roman"/>
          <w:sz w:val="28"/>
          <w:szCs w:val="28"/>
        </w:rPr>
        <w:t>я</w:t>
      </w:r>
      <w:r w:rsidR="0059104C" w:rsidRPr="00D36B81">
        <w:rPr>
          <w:rFonts w:ascii="Times New Roman" w:hAnsi="Times New Roman"/>
          <w:sz w:val="28"/>
          <w:szCs w:val="28"/>
        </w:rPr>
        <w:t xml:space="preserve"> </w:t>
      </w:r>
      <w:r w:rsidR="00D36B81" w:rsidRPr="00D36B81">
        <w:rPr>
          <w:rFonts w:ascii="Times New Roman" w:hAnsi="Times New Roman" w:hint="cs"/>
          <w:sz w:val="28"/>
          <w:szCs w:val="28"/>
        </w:rPr>
        <w:t>учебного</w:t>
      </w:r>
      <w:r w:rsidR="00D36B81" w:rsidRPr="00D36B81">
        <w:rPr>
          <w:rFonts w:ascii="Times New Roman" w:hAnsi="Times New Roman"/>
          <w:sz w:val="28"/>
          <w:szCs w:val="28"/>
        </w:rPr>
        <w:t xml:space="preserve"> </w:t>
      </w:r>
      <w:r w:rsidR="00D36B81" w:rsidRPr="00D36B81">
        <w:rPr>
          <w:rFonts w:ascii="Times New Roman" w:hAnsi="Times New Roman" w:hint="cs"/>
          <w:sz w:val="28"/>
          <w:szCs w:val="28"/>
        </w:rPr>
        <w:t>процесса</w:t>
      </w:r>
      <w:r w:rsidR="00D36B81" w:rsidRPr="00D36B81">
        <w:rPr>
          <w:rFonts w:ascii="Times New Roman" w:hAnsi="Times New Roman"/>
          <w:sz w:val="28"/>
          <w:szCs w:val="28"/>
        </w:rPr>
        <w:t xml:space="preserve"> </w:t>
      </w:r>
      <w:r w:rsidR="00D36B81" w:rsidRPr="00D36B81">
        <w:rPr>
          <w:rFonts w:ascii="Times New Roman" w:hAnsi="Times New Roman" w:hint="cs"/>
          <w:sz w:val="28"/>
          <w:szCs w:val="28"/>
        </w:rPr>
        <w:t>и</w:t>
      </w:r>
      <w:r w:rsidR="00D36B81" w:rsidRPr="00D36B81">
        <w:rPr>
          <w:rFonts w:ascii="Times New Roman" w:hAnsi="Times New Roman"/>
          <w:sz w:val="28"/>
          <w:szCs w:val="28"/>
        </w:rPr>
        <w:t xml:space="preserve"> </w:t>
      </w:r>
      <w:r w:rsidR="00D36B81" w:rsidRPr="00D36B81">
        <w:rPr>
          <w:rFonts w:ascii="Times New Roman" w:hAnsi="Times New Roman" w:hint="cs"/>
          <w:sz w:val="28"/>
          <w:szCs w:val="28"/>
        </w:rPr>
        <w:t>его</w:t>
      </w:r>
      <w:r w:rsidR="00D36B81" w:rsidRPr="00D36B81">
        <w:rPr>
          <w:rFonts w:ascii="Times New Roman" w:hAnsi="Times New Roman"/>
          <w:sz w:val="28"/>
          <w:szCs w:val="28"/>
        </w:rPr>
        <w:t xml:space="preserve"> </w:t>
      </w:r>
      <w:r w:rsidR="0059104C">
        <w:rPr>
          <w:rFonts w:ascii="Times New Roman" w:hAnsi="Times New Roman"/>
          <w:sz w:val="28"/>
          <w:szCs w:val="28"/>
        </w:rPr>
        <w:t xml:space="preserve">соответствие </w:t>
      </w:r>
      <w:r w:rsidR="000A0915">
        <w:rPr>
          <w:rFonts w:ascii="Times New Roman" w:hAnsi="Times New Roman"/>
          <w:sz w:val="28"/>
          <w:szCs w:val="28"/>
        </w:rPr>
        <w:t xml:space="preserve">принципам </w:t>
      </w:r>
      <w:proofErr w:type="spellStart"/>
      <w:r w:rsidR="0059104C">
        <w:rPr>
          <w:rFonts w:ascii="Times New Roman" w:hAnsi="Times New Roman"/>
          <w:sz w:val="28"/>
          <w:szCs w:val="28"/>
        </w:rPr>
        <w:t>системно-</w:t>
      </w:r>
      <w:r w:rsidR="0059104C" w:rsidRPr="0059104C">
        <w:rPr>
          <w:rFonts w:ascii="Times New Roman" w:hAnsi="Times New Roman" w:hint="cs"/>
          <w:sz w:val="28"/>
          <w:szCs w:val="28"/>
        </w:rPr>
        <w:t>деятельностн</w:t>
      </w:r>
      <w:r w:rsidR="000A0915">
        <w:rPr>
          <w:rFonts w:ascii="Times New Roman" w:hAnsi="Times New Roman"/>
          <w:sz w:val="28"/>
          <w:szCs w:val="28"/>
        </w:rPr>
        <w:t>ого</w:t>
      </w:r>
      <w:proofErr w:type="spellEnd"/>
      <w:r w:rsidR="0059104C" w:rsidRPr="0059104C">
        <w:rPr>
          <w:rFonts w:ascii="Times New Roman" w:hAnsi="Times New Roman"/>
          <w:sz w:val="28"/>
          <w:szCs w:val="28"/>
        </w:rPr>
        <w:t xml:space="preserve"> </w:t>
      </w:r>
      <w:r w:rsidR="0059104C" w:rsidRPr="0059104C">
        <w:rPr>
          <w:rFonts w:ascii="Times New Roman" w:hAnsi="Times New Roman" w:hint="cs"/>
          <w:sz w:val="28"/>
          <w:szCs w:val="28"/>
        </w:rPr>
        <w:t>подход</w:t>
      </w:r>
      <w:r w:rsidR="000A0915">
        <w:rPr>
          <w:rFonts w:ascii="Times New Roman" w:hAnsi="Times New Roman"/>
          <w:sz w:val="28"/>
          <w:szCs w:val="28"/>
        </w:rPr>
        <w:t>а</w:t>
      </w:r>
      <w:r w:rsidR="0059104C">
        <w:rPr>
          <w:rFonts w:ascii="Times New Roman" w:hAnsi="Times New Roman"/>
          <w:sz w:val="28"/>
          <w:szCs w:val="28"/>
        </w:rPr>
        <w:t>, прописанно</w:t>
      </w:r>
      <w:r w:rsidR="000A0915">
        <w:rPr>
          <w:rFonts w:ascii="Times New Roman" w:hAnsi="Times New Roman"/>
          <w:sz w:val="28"/>
          <w:szCs w:val="28"/>
        </w:rPr>
        <w:t>го</w:t>
      </w:r>
      <w:r w:rsidR="0059104C">
        <w:rPr>
          <w:rFonts w:ascii="Times New Roman" w:hAnsi="Times New Roman"/>
          <w:sz w:val="28"/>
          <w:szCs w:val="28"/>
        </w:rPr>
        <w:t xml:space="preserve"> в</w:t>
      </w:r>
      <w:r w:rsidR="0059104C" w:rsidRPr="0059104C">
        <w:rPr>
          <w:rFonts w:ascii="Times New Roman" w:hAnsi="Times New Roman" w:hint="cs"/>
          <w:sz w:val="28"/>
          <w:szCs w:val="28"/>
        </w:rPr>
        <w:t xml:space="preserve"> федерально</w:t>
      </w:r>
      <w:r w:rsidR="0059104C">
        <w:rPr>
          <w:rFonts w:ascii="Times New Roman" w:hAnsi="Times New Roman"/>
          <w:sz w:val="28"/>
          <w:szCs w:val="28"/>
        </w:rPr>
        <w:t>м</w:t>
      </w:r>
      <w:r w:rsidR="0059104C" w:rsidRPr="0059104C">
        <w:rPr>
          <w:rFonts w:ascii="Times New Roman" w:hAnsi="Times New Roman"/>
          <w:sz w:val="28"/>
          <w:szCs w:val="28"/>
        </w:rPr>
        <w:t xml:space="preserve"> </w:t>
      </w:r>
      <w:r w:rsidR="0059104C" w:rsidRPr="0059104C">
        <w:rPr>
          <w:rFonts w:ascii="Times New Roman" w:hAnsi="Times New Roman" w:hint="cs"/>
          <w:sz w:val="28"/>
          <w:szCs w:val="28"/>
        </w:rPr>
        <w:t>государственно</w:t>
      </w:r>
      <w:r w:rsidR="0059104C">
        <w:rPr>
          <w:rFonts w:ascii="Times New Roman" w:hAnsi="Times New Roman"/>
          <w:sz w:val="28"/>
          <w:szCs w:val="28"/>
        </w:rPr>
        <w:t>м</w:t>
      </w:r>
      <w:r w:rsidR="0059104C" w:rsidRPr="0059104C">
        <w:rPr>
          <w:rFonts w:ascii="Times New Roman" w:hAnsi="Times New Roman"/>
          <w:sz w:val="28"/>
          <w:szCs w:val="28"/>
        </w:rPr>
        <w:t xml:space="preserve"> </w:t>
      </w:r>
      <w:r w:rsidR="0059104C" w:rsidRPr="0059104C">
        <w:rPr>
          <w:rFonts w:ascii="Times New Roman" w:hAnsi="Times New Roman" w:hint="cs"/>
          <w:sz w:val="28"/>
          <w:szCs w:val="28"/>
        </w:rPr>
        <w:t>образовательно</w:t>
      </w:r>
      <w:r w:rsidR="0059104C">
        <w:rPr>
          <w:rFonts w:ascii="Times New Roman" w:hAnsi="Times New Roman"/>
          <w:sz w:val="28"/>
          <w:szCs w:val="28"/>
        </w:rPr>
        <w:t>м</w:t>
      </w:r>
      <w:r w:rsidR="0059104C" w:rsidRPr="0059104C">
        <w:rPr>
          <w:rFonts w:ascii="Times New Roman" w:hAnsi="Times New Roman"/>
          <w:sz w:val="28"/>
          <w:szCs w:val="28"/>
        </w:rPr>
        <w:t xml:space="preserve"> </w:t>
      </w:r>
      <w:r w:rsidR="0059104C" w:rsidRPr="0059104C">
        <w:rPr>
          <w:rFonts w:ascii="Times New Roman" w:hAnsi="Times New Roman" w:hint="cs"/>
          <w:sz w:val="28"/>
          <w:szCs w:val="28"/>
        </w:rPr>
        <w:t>стандарт</w:t>
      </w:r>
      <w:r w:rsidR="0059104C">
        <w:rPr>
          <w:rFonts w:ascii="Times New Roman" w:hAnsi="Times New Roman"/>
          <w:sz w:val="28"/>
          <w:szCs w:val="28"/>
        </w:rPr>
        <w:t>е</w:t>
      </w:r>
      <w:r w:rsidR="0059104C" w:rsidRPr="0059104C">
        <w:rPr>
          <w:rFonts w:ascii="Times New Roman" w:hAnsi="Times New Roman"/>
          <w:sz w:val="28"/>
          <w:szCs w:val="28"/>
        </w:rPr>
        <w:t xml:space="preserve"> </w:t>
      </w:r>
      <w:r w:rsidR="0059104C" w:rsidRPr="0059104C">
        <w:rPr>
          <w:rFonts w:ascii="Times New Roman" w:hAnsi="Times New Roman" w:hint="cs"/>
          <w:sz w:val="28"/>
          <w:szCs w:val="28"/>
        </w:rPr>
        <w:t>среднего</w:t>
      </w:r>
      <w:r w:rsidR="0059104C" w:rsidRPr="0059104C">
        <w:rPr>
          <w:rFonts w:ascii="Times New Roman" w:hAnsi="Times New Roman"/>
          <w:sz w:val="28"/>
          <w:szCs w:val="28"/>
        </w:rPr>
        <w:t xml:space="preserve"> </w:t>
      </w:r>
      <w:r w:rsidR="0059104C" w:rsidRPr="0059104C">
        <w:rPr>
          <w:rFonts w:ascii="Times New Roman" w:hAnsi="Times New Roman" w:hint="cs"/>
          <w:sz w:val="28"/>
          <w:szCs w:val="28"/>
        </w:rPr>
        <w:t>профессионального</w:t>
      </w:r>
      <w:r w:rsidR="0059104C" w:rsidRPr="0059104C">
        <w:rPr>
          <w:rFonts w:ascii="Times New Roman" w:hAnsi="Times New Roman"/>
          <w:sz w:val="28"/>
          <w:szCs w:val="28"/>
        </w:rPr>
        <w:t xml:space="preserve"> </w:t>
      </w:r>
      <w:r w:rsidR="0059104C" w:rsidRPr="0059104C">
        <w:rPr>
          <w:rFonts w:ascii="Times New Roman" w:hAnsi="Times New Roman" w:hint="cs"/>
          <w:sz w:val="28"/>
          <w:szCs w:val="28"/>
        </w:rPr>
        <w:t>образования</w:t>
      </w:r>
      <w:r w:rsidR="000A0915">
        <w:rPr>
          <w:rFonts w:ascii="Times New Roman" w:hAnsi="Times New Roman"/>
          <w:sz w:val="28"/>
          <w:szCs w:val="28"/>
        </w:rPr>
        <w:t>.</w:t>
      </w:r>
    </w:p>
    <w:p w:rsidR="00804C72" w:rsidRDefault="00804C72" w:rsidP="00AF71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FEA">
        <w:rPr>
          <w:rFonts w:ascii="Times New Roman" w:hAnsi="Times New Roman"/>
          <w:b/>
          <w:sz w:val="28"/>
          <w:szCs w:val="28"/>
        </w:rPr>
        <w:t>Ключевые слова:</w:t>
      </w:r>
      <w:r w:rsidRPr="00794FEA">
        <w:rPr>
          <w:rFonts w:ascii="Times New Roman" w:hAnsi="Times New Roman"/>
          <w:sz w:val="28"/>
          <w:szCs w:val="28"/>
        </w:rPr>
        <w:t xml:space="preserve"> </w:t>
      </w:r>
      <w:r w:rsidRPr="00794FEA">
        <w:rPr>
          <w:rFonts w:ascii="Times New Roman" w:hAnsi="Times New Roman"/>
          <w:sz w:val="28"/>
          <w:szCs w:val="28"/>
        </w:rPr>
        <w:tab/>
        <w:t>социальная компетентность,</w:t>
      </w:r>
      <w:r>
        <w:rPr>
          <w:rFonts w:ascii="Times New Roman" w:hAnsi="Times New Roman"/>
          <w:sz w:val="28"/>
          <w:szCs w:val="28"/>
        </w:rPr>
        <w:t xml:space="preserve"> материально-техническое обеспечение, повышение квалификации, </w:t>
      </w:r>
      <w:r w:rsidRPr="00794FEA">
        <w:rPr>
          <w:rFonts w:ascii="Times New Roman" w:hAnsi="Times New Roman"/>
          <w:sz w:val="28"/>
          <w:szCs w:val="28"/>
        </w:rPr>
        <w:t>среднее профессиональное образование, инновационный комплекс,  дошкольное образование, начальное образование.</w:t>
      </w:r>
    </w:p>
    <w:p w:rsidR="00032BAB" w:rsidRPr="00AF71AE" w:rsidRDefault="00032BAB" w:rsidP="00AF71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C72" w:rsidRPr="00AF71AE" w:rsidRDefault="00804C72" w:rsidP="00AF71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1AE">
        <w:rPr>
          <w:rFonts w:ascii="Times New Roman" w:hAnsi="Times New Roman"/>
          <w:sz w:val="28"/>
          <w:szCs w:val="28"/>
        </w:rPr>
        <w:t xml:space="preserve">Образование в России в последнее время претерпевает значительные изменения, благодаря проводимым Правительством </w:t>
      </w:r>
      <w:r w:rsidRPr="004B16E0">
        <w:rPr>
          <w:rFonts w:ascii="Times New Roman" w:hAnsi="Times New Roman"/>
          <w:sz w:val="28"/>
          <w:szCs w:val="28"/>
        </w:rPr>
        <w:t>Российской Федерации</w:t>
      </w:r>
      <w:r w:rsidRPr="00AF71AE">
        <w:rPr>
          <w:rFonts w:ascii="Times New Roman" w:hAnsi="Times New Roman"/>
          <w:sz w:val="28"/>
          <w:szCs w:val="28"/>
        </w:rPr>
        <w:t xml:space="preserve"> реформам в данной области. В </w:t>
      </w:r>
      <w:r>
        <w:rPr>
          <w:rFonts w:ascii="Times New Roman" w:hAnsi="Times New Roman"/>
          <w:sz w:val="28"/>
          <w:szCs w:val="28"/>
        </w:rPr>
        <w:t xml:space="preserve">этой </w:t>
      </w:r>
      <w:r w:rsidRPr="00AF71AE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1AE">
        <w:rPr>
          <w:rFonts w:ascii="Times New Roman" w:hAnsi="Times New Roman"/>
          <w:sz w:val="28"/>
          <w:szCs w:val="28"/>
        </w:rPr>
        <w:t>происходит пересмотр методологической основы педагогики.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1AE">
        <w:rPr>
          <w:rFonts w:ascii="Times New Roman" w:hAnsi="Times New Roman"/>
          <w:sz w:val="28"/>
          <w:szCs w:val="28"/>
        </w:rPr>
        <w:t xml:space="preserve">Одним из главных показателей качества образования в настоящее время является качество </w:t>
      </w:r>
      <w:r>
        <w:rPr>
          <w:rFonts w:ascii="Times New Roman" w:hAnsi="Times New Roman"/>
          <w:sz w:val="28"/>
          <w:szCs w:val="28"/>
        </w:rPr>
        <w:t xml:space="preserve">подготовки </w:t>
      </w:r>
      <w:r w:rsidRPr="00AF71AE">
        <w:rPr>
          <w:rFonts w:ascii="Times New Roman" w:hAnsi="Times New Roman"/>
          <w:sz w:val="28"/>
          <w:szCs w:val="28"/>
        </w:rPr>
        <w:t>выпускников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AF71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под которым </w:t>
      </w:r>
      <w:r w:rsidRPr="00AF71AE">
        <w:rPr>
          <w:rFonts w:ascii="Times New Roman" w:hAnsi="Times New Roman"/>
          <w:sz w:val="28"/>
          <w:szCs w:val="28"/>
        </w:rPr>
        <w:t>подразумева</w:t>
      </w:r>
      <w:r>
        <w:rPr>
          <w:rFonts w:ascii="Times New Roman" w:hAnsi="Times New Roman"/>
          <w:sz w:val="28"/>
          <w:szCs w:val="28"/>
        </w:rPr>
        <w:t xml:space="preserve">ется, в том числе, </w:t>
      </w:r>
      <w:r w:rsidRPr="00AF71AE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социальная компетентность и </w:t>
      </w:r>
      <w:r w:rsidRPr="00AF71AE">
        <w:rPr>
          <w:rFonts w:ascii="Times New Roman" w:hAnsi="Times New Roman"/>
          <w:sz w:val="28"/>
          <w:szCs w:val="28"/>
        </w:rPr>
        <w:t>профессиональн</w:t>
      </w:r>
      <w:r>
        <w:rPr>
          <w:rFonts w:ascii="Times New Roman" w:hAnsi="Times New Roman"/>
          <w:sz w:val="28"/>
          <w:szCs w:val="28"/>
        </w:rPr>
        <w:t>ая</w:t>
      </w:r>
      <w:r w:rsidRPr="00AF71AE">
        <w:rPr>
          <w:rFonts w:ascii="Times New Roman" w:hAnsi="Times New Roman"/>
          <w:sz w:val="28"/>
          <w:szCs w:val="28"/>
        </w:rPr>
        <w:t xml:space="preserve"> адаптивность.</w:t>
      </w:r>
    </w:p>
    <w:p w:rsidR="00804C72" w:rsidRPr="00AF71AE" w:rsidRDefault="00804C72" w:rsidP="00AF71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1AE">
        <w:rPr>
          <w:rFonts w:ascii="Times New Roman" w:hAnsi="Times New Roman"/>
          <w:sz w:val="28"/>
          <w:szCs w:val="28"/>
        </w:rPr>
        <w:lastRenderedPageBreak/>
        <w:t xml:space="preserve">Социальная компетентность личности есть составное </w:t>
      </w:r>
      <w:r>
        <w:rPr>
          <w:rFonts w:ascii="Times New Roman" w:hAnsi="Times New Roman"/>
          <w:sz w:val="28"/>
          <w:szCs w:val="28"/>
        </w:rPr>
        <w:t xml:space="preserve">её </w:t>
      </w:r>
      <w:r w:rsidRPr="00AF71AE">
        <w:rPr>
          <w:rFonts w:ascii="Times New Roman" w:hAnsi="Times New Roman"/>
          <w:sz w:val="28"/>
          <w:szCs w:val="28"/>
        </w:rPr>
        <w:t>социальное качество, включающее в себя ясное и полное понимание социальной действительности, социальное знание, которое используется как руководство к действию, способность к самоопределению, самоорганизаци</w:t>
      </w:r>
      <w:r w:rsidRPr="004B16E0">
        <w:rPr>
          <w:rFonts w:ascii="Times New Roman" w:hAnsi="Times New Roman"/>
          <w:sz w:val="28"/>
          <w:szCs w:val="28"/>
        </w:rPr>
        <w:t>и</w:t>
      </w:r>
      <w:r w:rsidRPr="004B16E0">
        <w:rPr>
          <w:sz w:val="28"/>
          <w:szCs w:val="28"/>
        </w:rPr>
        <w:t xml:space="preserve"> </w:t>
      </w:r>
      <w:r w:rsidRPr="004B16E0">
        <w:rPr>
          <w:rFonts w:ascii="Times New Roman" w:hAnsi="Times New Roman"/>
          <w:sz w:val="28"/>
          <w:szCs w:val="28"/>
        </w:rPr>
        <w:t>[Гончаров, 2004,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6E0">
        <w:rPr>
          <w:rFonts w:ascii="Times New Roman" w:hAnsi="Times New Roman"/>
          <w:sz w:val="28"/>
          <w:szCs w:val="28"/>
        </w:rPr>
        <w:t>3].</w:t>
      </w:r>
    </w:p>
    <w:p w:rsidR="00804C72" w:rsidRPr="00AF71AE" w:rsidRDefault="00804C72" w:rsidP="00AF71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F91">
        <w:rPr>
          <w:rFonts w:ascii="Times New Roman" w:hAnsi="Times New Roman"/>
          <w:sz w:val="28"/>
          <w:szCs w:val="28"/>
        </w:rPr>
        <w:t xml:space="preserve">После принятия федерального государственного образовательного стандарта среднего профессионального образования нового поколения сложившаяся система образования переходит на новый уровень. Одной из основ федерального государственного образовательного стандарта является </w:t>
      </w:r>
      <w:proofErr w:type="spellStart"/>
      <w:r w:rsidRPr="00766F91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766F91">
        <w:rPr>
          <w:rFonts w:ascii="Times New Roman" w:hAnsi="Times New Roman"/>
          <w:sz w:val="28"/>
          <w:szCs w:val="28"/>
        </w:rPr>
        <w:t xml:space="preserve"> подход [Федеральный государственный</w:t>
      </w:r>
      <w:r>
        <w:rPr>
          <w:rFonts w:ascii="Times New Roman" w:hAnsi="Times New Roman"/>
          <w:sz w:val="28"/>
          <w:szCs w:val="28"/>
        </w:rPr>
        <w:t xml:space="preserve"> образовательный </w:t>
      </w:r>
      <w:r w:rsidRPr="00766F91">
        <w:rPr>
          <w:rFonts w:ascii="Times New Roman" w:hAnsi="Times New Roman"/>
          <w:sz w:val="28"/>
          <w:szCs w:val="28"/>
        </w:rPr>
        <w:t>...., 2008</w:t>
      </w:r>
      <w:r>
        <w:rPr>
          <w:rFonts w:ascii="Times New Roman" w:hAnsi="Times New Roman"/>
          <w:sz w:val="28"/>
          <w:szCs w:val="28"/>
        </w:rPr>
        <w:t>,</w:t>
      </w:r>
      <w:r w:rsidRPr="00766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</w:t>
      </w:r>
      <w:r w:rsidRPr="00766F91">
        <w:rPr>
          <w:rFonts w:ascii="Times New Roman" w:hAnsi="Times New Roman"/>
          <w:sz w:val="28"/>
          <w:szCs w:val="28"/>
        </w:rPr>
        <w:t xml:space="preserve">15]. Его цель </w:t>
      </w:r>
      <w:r w:rsidRPr="005A195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F91">
        <w:rPr>
          <w:rFonts w:ascii="Times New Roman" w:hAnsi="Times New Roman"/>
          <w:sz w:val="28"/>
          <w:szCs w:val="28"/>
        </w:rPr>
        <w:t>сформировать социальную компетентность личности через активную</w:t>
      </w:r>
      <w:r>
        <w:rPr>
          <w:rFonts w:ascii="Times New Roman" w:hAnsi="Times New Roman"/>
          <w:sz w:val="28"/>
          <w:szCs w:val="28"/>
        </w:rPr>
        <w:t>,</w:t>
      </w:r>
      <w:r w:rsidRPr="00766F91">
        <w:rPr>
          <w:rFonts w:ascii="Times New Roman" w:hAnsi="Times New Roman"/>
          <w:sz w:val="28"/>
          <w:szCs w:val="28"/>
        </w:rPr>
        <w:t xml:space="preserve"> разностороннюю, в максимальной степени самостоятельную познавательную работу обучающегося.</w:t>
      </w:r>
      <w:r w:rsidRPr="00AF71AE">
        <w:rPr>
          <w:rFonts w:ascii="Times New Roman" w:hAnsi="Times New Roman"/>
          <w:sz w:val="28"/>
          <w:szCs w:val="28"/>
        </w:rPr>
        <w:t xml:space="preserve"> </w:t>
      </w:r>
    </w:p>
    <w:p w:rsidR="00804C72" w:rsidRPr="00AF71AE" w:rsidRDefault="00804C72" w:rsidP="00AF71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1AE">
        <w:rPr>
          <w:rFonts w:ascii="Times New Roman" w:hAnsi="Times New Roman"/>
          <w:sz w:val="28"/>
          <w:szCs w:val="28"/>
        </w:rPr>
        <w:t xml:space="preserve">Смысл </w:t>
      </w:r>
      <w:proofErr w:type="spellStart"/>
      <w:r w:rsidRPr="00AF71AE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AF71AE">
        <w:rPr>
          <w:rFonts w:ascii="Times New Roman" w:hAnsi="Times New Roman"/>
          <w:sz w:val="28"/>
          <w:szCs w:val="28"/>
        </w:rPr>
        <w:t xml:space="preserve"> подхода состоит в том, чтобы обучаемые не только «потребляли» знания, а сами их «добывали» в процессе самостоятельной исследовательской деятельности. Преподаватель выступает помощником, куратором и «проводником» в мир знаний [</w:t>
      </w:r>
      <w:r w:rsidRPr="00A748CD">
        <w:rPr>
          <w:rFonts w:ascii="Times New Roman" w:hAnsi="Times New Roman"/>
          <w:sz w:val="28"/>
          <w:szCs w:val="28"/>
        </w:rPr>
        <w:t>Бондоренко</w:t>
      </w:r>
      <w:r>
        <w:rPr>
          <w:rFonts w:ascii="Times New Roman" w:hAnsi="Times New Roman"/>
          <w:sz w:val="28"/>
          <w:szCs w:val="28"/>
        </w:rPr>
        <w:t>, 2020</w:t>
      </w:r>
      <w:r w:rsidRPr="00AF71AE">
        <w:rPr>
          <w:rFonts w:ascii="Times New Roman" w:hAnsi="Times New Roman"/>
          <w:sz w:val="28"/>
          <w:szCs w:val="28"/>
        </w:rPr>
        <w:t>]. При этом нарабатываются навыки самоорганизации и самоуправления, что способствует выработке социальной компетентности.</w:t>
      </w:r>
    </w:p>
    <w:p w:rsidR="00804C72" w:rsidRPr="00AF71AE" w:rsidRDefault="00804C72" w:rsidP="00AF71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1AE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AF71AE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AF71AE">
        <w:rPr>
          <w:rFonts w:ascii="Times New Roman" w:hAnsi="Times New Roman"/>
          <w:sz w:val="28"/>
          <w:szCs w:val="28"/>
        </w:rPr>
        <w:t xml:space="preserve"> подхода в образовании способствует развитию таких качеств обучающихся</w:t>
      </w:r>
      <w:r>
        <w:rPr>
          <w:rFonts w:ascii="Times New Roman" w:hAnsi="Times New Roman"/>
          <w:sz w:val="28"/>
          <w:szCs w:val="28"/>
        </w:rPr>
        <w:t>,</w:t>
      </w:r>
      <w:r w:rsidRPr="00AF71AE">
        <w:rPr>
          <w:rFonts w:ascii="Times New Roman" w:hAnsi="Times New Roman"/>
          <w:sz w:val="28"/>
          <w:szCs w:val="28"/>
        </w:rPr>
        <w:t xml:space="preserve"> как инициатива, самодисциплина, социальное взаимодействие с другими </w:t>
      </w:r>
      <w:r>
        <w:rPr>
          <w:rFonts w:ascii="Times New Roman" w:hAnsi="Times New Roman"/>
          <w:sz w:val="28"/>
          <w:szCs w:val="28"/>
        </w:rPr>
        <w:t>об</w:t>
      </w:r>
      <w:r w:rsidRPr="00AF71AE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AF71AE">
        <w:rPr>
          <w:rFonts w:ascii="Times New Roman" w:hAnsi="Times New Roman"/>
          <w:sz w:val="28"/>
          <w:szCs w:val="28"/>
        </w:rPr>
        <w:t>щимися и преподавателем. Вс</w:t>
      </w:r>
      <w:r>
        <w:rPr>
          <w:rFonts w:ascii="Times New Roman" w:hAnsi="Times New Roman"/>
          <w:sz w:val="28"/>
          <w:szCs w:val="28"/>
        </w:rPr>
        <w:t>ё</w:t>
      </w:r>
      <w:r w:rsidRPr="00AF71AE">
        <w:rPr>
          <w:rFonts w:ascii="Times New Roman" w:hAnsi="Times New Roman"/>
          <w:sz w:val="28"/>
          <w:szCs w:val="28"/>
        </w:rPr>
        <w:t xml:space="preserve"> это повышает социальную компетентность </w:t>
      </w:r>
      <w:r>
        <w:rPr>
          <w:rFonts w:ascii="Times New Roman" w:hAnsi="Times New Roman"/>
          <w:sz w:val="28"/>
          <w:szCs w:val="28"/>
        </w:rPr>
        <w:t>личности</w:t>
      </w:r>
      <w:r w:rsidRPr="00AF71AE">
        <w:rPr>
          <w:rFonts w:ascii="Times New Roman" w:hAnsi="Times New Roman"/>
          <w:sz w:val="28"/>
          <w:szCs w:val="28"/>
        </w:rPr>
        <w:t>.</w:t>
      </w:r>
    </w:p>
    <w:p w:rsidR="00804C72" w:rsidRPr="00AF71AE" w:rsidRDefault="00804C72" w:rsidP="00AF71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1AE">
        <w:rPr>
          <w:rFonts w:ascii="Times New Roman" w:hAnsi="Times New Roman"/>
          <w:sz w:val="28"/>
          <w:szCs w:val="28"/>
        </w:rPr>
        <w:t xml:space="preserve">Само профессиональное образование становится практико-ориентированным. Таким образом, </w:t>
      </w:r>
      <w:r w:rsidRPr="00656186">
        <w:rPr>
          <w:rFonts w:ascii="Times New Roman" w:hAnsi="Times New Roman"/>
          <w:sz w:val="28"/>
          <w:szCs w:val="28"/>
        </w:rPr>
        <w:t xml:space="preserve">выпускник </w:t>
      </w:r>
      <w:r>
        <w:rPr>
          <w:rFonts w:ascii="Times New Roman" w:hAnsi="Times New Roman"/>
          <w:sz w:val="28"/>
          <w:szCs w:val="28"/>
        </w:rPr>
        <w:t xml:space="preserve">профессиональной образовательной организации </w:t>
      </w:r>
      <w:r w:rsidRPr="00AF71AE">
        <w:rPr>
          <w:rFonts w:ascii="Times New Roman" w:hAnsi="Times New Roman"/>
          <w:sz w:val="28"/>
          <w:szCs w:val="28"/>
        </w:rPr>
        <w:t xml:space="preserve">должен обладать не только </w:t>
      </w:r>
      <w:r>
        <w:rPr>
          <w:rFonts w:ascii="Times New Roman" w:hAnsi="Times New Roman"/>
          <w:sz w:val="28"/>
          <w:szCs w:val="28"/>
        </w:rPr>
        <w:t xml:space="preserve">необходимыми </w:t>
      </w:r>
      <w:r w:rsidRPr="00AF71AE">
        <w:rPr>
          <w:rFonts w:ascii="Times New Roman" w:hAnsi="Times New Roman"/>
          <w:sz w:val="28"/>
          <w:szCs w:val="28"/>
        </w:rPr>
        <w:t>знаниями и навыками, но и быть уже достаточно компетентным в выбранной профессии</w:t>
      </w:r>
      <w:r>
        <w:rPr>
          <w:rFonts w:ascii="Times New Roman" w:hAnsi="Times New Roman"/>
          <w:sz w:val="28"/>
          <w:szCs w:val="28"/>
        </w:rPr>
        <w:t>, у</w:t>
      </w:r>
      <w:r w:rsidRPr="00AF71AE">
        <w:rPr>
          <w:rFonts w:ascii="Times New Roman" w:hAnsi="Times New Roman"/>
          <w:sz w:val="28"/>
          <w:szCs w:val="28"/>
        </w:rPr>
        <w:t xml:space="preserve">меть применять полученные знания на практике, в конкретных ситуациях, возникающих в ходе профессиональной деятельности. К </w:t>
      </w:r>
      <w:r>
        <w:rPr>
          <w:rFonts w:ascii="Times New Roman" w:hAnsi="Times New Roman"/>
          <w:sz w:val="28"/>
          <w:szCs w:val="28"/>
        </w:rPr>
        <w:t>окончанию</w:t>
      </w:r>
      <w:r w:rsidRPr="00AF71AE">
        <w:rPr>
          <w:rFonts w:ascii="Times New Roman" w:hAnsi="Times New Roman"/>
          <w:sz w:val="28"/>
          <w:szCs w:val="28"/>
        </w:rPr>
        <w:t xml:space="preserve"> </w:t>
      </w:r>
      <w:r w:rsidRPr="00AF71AE">
        <w:rPr>
          <w:rFonts w:ascii="Times New Roman" w:hAnsi="Times New Roman"/>
          <w:sz w:val="28"/>
          <w:szCs w:val="28"/>
        </w:rPr>
        <w:lastRenderedPageBreak/>
        <w:t xml:space="preserve">учебы у </w:t>
      </w:r>
      <w:r>
        <w:rPr>
          <w:rFonts w:ascii="Times New Roman" w:hAnsi="Times New Roman"/>
          <w:sz w:val="28"/>
          <w:szCs w:val="28"/>
        </w:rPr>
        <w:t xml:space="preserve">студента </w:t>
      </w:r>
      <w:r w:rsidRPr="00AF71AE">
        <w:rPr>
          <w:rFonts w:ascii="Times New Roman" w:hAnsi="Times New Roman"/>
          <w:sz w:val="28"/>
          <w:szCs w:val="28"/>
        </w:rPr>
        <w:t>должен сформироваться алгоритм действий, которые приводят к желаемому результату.</w:t>
      </w:r>
    </w:p>
    <w:p w:rsidR="00804C72" w:rsidRPr="00AF71AE" w:rsidRDefault="00804C72" w:rsidP="00AF71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1AE">
        <w:rPr>
          <w:rFonts w:ascii="Times New Roman" w:hAnsi="Times New Roman"/>
          <w:sz w:val="28"/>
          <w:szCs w:val="28"/>
        </w:rPr>
        <w:t>Поэтому необходимо выбирать такие методы обучения, которые формируют профессиональные компетенции и навыки практической работы по специальности [</w:t>
      </w:r>
      <w:r w:rsidRPr="001A1487">
        <w:rPr>
          <w:rFonts w:ascii="Times New Roman" w:hAnsi="Times New Roman"/>
          <w:sz w:val="28"/>
          <w:szCs w:val="28"/>
        </w:rPr>
        <w:t>Дракина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1487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>, с. 10</w:t>
      </w:r>
      <w:r w:rsidRPr="00AF71AE">
        <w:rPr>
          <w:rFonts w:ascii="Times New Roman" w:hAnsi="Times New Roman"/>
          <w:sz w:val="28"/>
          <w:szCs w:val="28"/>
        </w:rPr>
        <w:t>].</w:t>
      </w:r>
    </w:p>
    <w:p w:rsidR="00804C72" w:rsidRPr="00AF71AE" w:rsidRDefault="00804C72" w:rsidP="00AF71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1AE">
        <w:rPr>
          <w:rFonts w:ascii="Times New Roman" w:hAnsi="Times New Roman"/>
          <w:sz w:val="28"/>
          <w:szCs w:val="28"/>
        </w:rPr>
        <w:t xml:space="preserve">Таким образом, само обучение </w:t>
      </w:r>
      <w:r>
        <w:rPr>
          <w:rFonts w:ascii="Times New Roman" w:hAnsi="Times New Roman"/>
          <w:sz w:val="28"/>
          <w:szCs w:val="28"/>
        </w:rPr>
        <w:t>направле</w:t>
      </w:r>
      <w:r w:rsidRPr="00AF71AE">
        <w:rPr>
          <w:rFonts w:ascii="Times New Roman" w:hAnsi="Times New Roman"/>
          <w:sz w:val="28"/>
          <w:szCs w:val="28"/>
        </w:rPr>
        <w:t>но на освоение и демонстрацию знаний и</w:t>
      </w:r>
      <w:r w:rsidRPr="00766F91">
        <w:rPr>
          <w:rFonts w:ascii="Times New Roman" w:hAnsi="Times New Roman"/>
          <w:sz w:val="28"/>
          <w:szCs w:val="28"/>
        </w:rPr>
        <w:t xml:space="preserve"> </w:t>
      </w:r>
      <w:r w:rsidRPr="00AF71AE">
        <w:rPr>
          <w:rFonts w:ascii="Times New Roman" w:hAnsi="Times New Roman"/>
          <w:sz w:val="28"/>
          <w:szCs w:val="28"/>
        </w:rPr>
        <w:t>умений, правил поведения и видов различных отношений, которые требуются для данной профессиональной деятельност</w:t>
      </w:r>
      <w:r w:rsidRPr="00465E8F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1AE">
        <w:rPr>
          <w:rFonts w:ascii="Times New Roman" w:hAnsi="Times New Roman"/>
          <w:sz w:val="28"/>
          <w:szCs w:val="28"/>
        </w:rPr>
        <w:t>Обучение должно ориентироваться</w:t>
      </w:r>
      <w:r>
        <w:rPr>
          <w:rFonts w:ascii="Times New Roman" w:hAnsi="Times New Roman"/>
          <w:sz w:val="28"/>
          <w:szCs w:val="28"/>
        </w:rPr>
        <w:t>,</w:t>
      </w:r>
      <w:r w:rsidRPr="00AF71AE">
        <w:rPr>
          <w:rFonts w:ascii="Times New Roman" w:hAnsi="Times New Roman"/>
          <w:sz w:val="28"/>
          <w:szCs w:val="28"/>
        </w:rPr>
        <w:t xml:space="preserve"> в первую очередь</w:t>
      </w:r>
      <w:r>
        <w:rPr>
          <w:rFonts w:ascii="Times New Roman" w:hAnsi="Times New Roman"/>
          <w:sz w:val="28"/>
          <w:szCs w:val="28"/>
        </w:rPr>
        <w:t>,</w:t>
      </w:r>
      <w:r w:rsidRPr="00AF71AE">
        <w:rPr>
          <w:rFonts w:ascii="Times New Roman" w:hAnsi="Times New Roman"/>
          <w:sz w:val="28"/>
          <w:szCs w:val="28"/>
        </w:rPr>
        <w:t xml:space="preserve"> на результаты, которые важны и значимы для выбранной профессиональной деятельности.  И именно </w:t>
      </w:r>
      <w:r>
        <w:rPr>
          <w:rFonts w:ascii="Times New Roman" w:hAnsi="Times New Roman"/>
          <w:sz w:val="28"/>
          <w:szCs w:val="28"/>
        </w:rPr>
        <w:t>среднее профессиональное образование н</w:t>
      </w:r>
      <w:r w:rsidRPr="00AF71AE">
        <w:rPr>
          <w:rFonts w:ascii="Times New Roman" w:hAnsi="Times New Roman"/>
          <w:sz w:val="28"/>
          <w:szCs w:val="28"/>
        </w:rPr>
        <w:t>аиболее удовлетворяет таким критериям.</w:t>
      </w:r>
    </w:p>
    <w:p w:rsidR="00804C72" w:rsidRPr="00AF71AE" w:rsidRDefault="00804C72" w:rsidP="00AF71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21E">
        <w:rPr>
          <w:rFonts w:ascii="Times New Roman" w:hAnsi="Times New Roman"/>
          <w:sz w:val="28"/>
          <w:szCs w:val="28"/>
        </w:rPr>
        <w:t>В данной статье рассматривается инновационный комплекс государственного профессионального образовательного автономного учреждения Ярославской области Ярославского педагогического колледжа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17621E">
        <w:rPr>
          <w:rFonts w:ascii="Times New Roman" w:hAnsi="Times New Roman"/>
          <w:sz w:val="28"/>
          <w:szCs w:val="28"/>
        </w:rPr>
        <w:t>котор</w:t>
      </w:r>
      <w:r w:rsidRPr="00AF71AE">
        <w:rPr>
          <w:rFonts w:ascii="Times New Roman" w:hAnsi="Times New Roman"/>
          <w:sz w:val="28"/>
          <w:szCs w:val="28"/>
        </w:rPr>
        <w:t xml:space="preserve">ый выполняет подготовку специалистов по достаточно большому количеству специальностей, в частности по специальностям: 44.02.01 Дошкольное образование; </w:t>
      </w:r>
      <w:r w:rsidR="00032BAB">
        <w:rPr>
          <w:rFonts w:ascii="Times New Roman" w:hAnsi="Times New Roman"/>
          <w:sz w:val="28"/>
          <w:szCs w:val="28"/>
        </w:rPr>
        <w:t xml:space="preserve"> </w:t>
      </w:r>
      <w:r w:rsidRPr="00AF71AE">
        <w:rPr>
          <w:rFonts w:ascii="Times New Roman" w:hAnsi="Times New Roman"/>
          <w:sz w:val="28"/>
          <w:szCs w:val="28"/>
        </w:rPr>
        <w:t>44.02.02 Преподавание в начальных классах; 49.02.01 Физическая культура</w:t>
      </w:r>
      <w:r>
        <w:rPr>
          <w:rFonts w:ascii="Times New Roman" w:hAnsi="Times New Roman"/>
          <w:sz w:val="28"/>
          <w:szCs w:val="28"/>
        </w:rPr>
        <w:t>.</w:t>
      </w:r>
      <w:r w:rsidRPr="00AF71AE">
        <w:rPr>
          <w:rFonts w:ascii="Times New Roman" w:hAnsi="Times New Roman"/>
          <w:sz w:val="28"/>
          <w:szCs w:val="28"/>
        </w:rPr>
        <w:t xml:space="preserve"> </w:t>
      </w:r>
    </w:p>
    <w:p w:rsidR="00804C72" w:rsidRPr="00AF71AE" w:rsidRDefault="00804C72" w:rsidP="00AF71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1AE">
        <w:rPr>
          <w:rFonts w:ascii="Times New Roman" w:hAnsi="Times New Roman"/>
          <w:sz w:val="28"/>
          <w:szCs w:val="28"/>
        </w:rPr>
        <w:t>Основное внимание при обучении уделено практической направленности при подготовке</w:t>
      </w:r>
      <w:r>
        <w:rPr>
          <w:rFonts w:ascii="Times New Roman" w:hAnsi="Times New Roman"/>
          <w:sz w:val="28"/>
          <w:szCs w:val="28"/>
        </w:rPr>
        <w:t xml:space="preserve"> будущих специалистов</w:t>
      </w:r>
      <w:r w:rsidRPr="00AF71AE">
        <w:rPr>
          <w:rFonts w:ascii="Times New Roman" w:hAnsi="Times New Roman"/>
          <w:sz w:val="28"/>
          <w:szCs w:val="28"/>
        </w:rPr>
        <w:t>. Практическое обучение в колледже по указанн</w:t>
      </w:r>
      <w:r>
        <w:rPr>
          <w:rFonts w:ascii="Times New Roman" w:hAnsi="Times New Roman"/>
          <w:sz w:val="28"/>
          <w:szCs w:val="28"/>
        </w:rPr>
        <w:t>ым</w:t>
      </w:r>
      <w:r w:rsidRPr="00AF71AE">
        <w:rPr>
          <w:rFonts w:ascii="Times New Roman" w:hAnsi="Times New Roman"/>
          <w:sz w:val="28"/>
          <w:szCs w:val="28"/>
        </w:rPr>
        <w:t xml:space="preserve"> специальност</w:t>
      </w:r>
      <w:r>
        <w:rPr>
          <w:rFonts w:ascii="Times New Roman" w:hAnsi="Times New Roman"/>
          <w:sz w:val="28"/>
          <w:szCs w:val="28"/>
        </w:rPr>
        <w:t>ям</w:t>
      </w:r>
      <w:r w:rsidRPr="00AF71AE">
        <w:rPr>
          <w:rFonts w:ascii="Times New Roman" w:hAnsi="Times New Roman"/>
          <w:sz w:val="28"/>
          <w:szCs w:val="28"/>
        </w:rPr>
        <w:t xml:space="preserve"> проходит в рамках реализации основной профессионал</w:t>
      </w:r>
      <w:r>
        <w:rPr>
          <w:rFonts w:ascii="Times New Roman" w:hAnsi="Times New Roman"/>
          <w:sz w:val="28"/>
          <w:szCs w:val="28"/>
        </w:rPr>
        <w:t>ьной образовательной программы</w:t>
      </w:r>
      <w:r w:rsidRPr="00AF71AE">
        <w:rPr>
          <w:rFonts w:ascii="Times New Roman" w:hAnsi="Times New Roman"/>
          <w:sz w:val="28"/>
          <w:szCs w:val="28"/>
        </w:rPr>
        <w:t>, которая имеет дисциплинарно-модульную структуру.</w:t>
      </w:r>
    </w:p>
    <w:p w:rsidR="00804C72" w:rsidRPr="00AF71AE" w:rsidRDefault="00804C72" w:rsidP="00AF71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1AE">
        <w:rPr>
          <w:rFonts w:ascii="Times New Roman" w:hAnsi="Times New Roman"/>
          <w:sz w:val="28"/>
          <w:szCs w:val="28"/>
        </w:rPr>
        <w:t>При реализации системно–</w:t>
      </w:r>
      <w:proofErr w:type="spellStart"/>
      <w:r w:rsidRPr="00AF71AE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AF71AE">
        <w:rPr>
          <w:rFonts w:ascii="Times New Roman" w:hAnsi="Times New Roman"/>
          <w:sz w:val="28"/>
          <w:szCs w:val="28"/>
        </w:rPr>
        <w:t xml:space="preserve"> подхода применяются следующие технологии: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1AE">
        <w:rPr>
          <w:rFonts w:ascii="Times New Roman" w:hAnsi="Times New Roman"/>
          <w:sz w:val="28"/>
          <w:szCs w:val="28"/>
        </w:rPr>
        <w:t xml:space="preserve">информационные и коммуникативные; созданные </w:t>
      </w:r>
      <w:proofErr w:type="gramStart"/>
      <w:r w:rsidRPr="00AF71AE">
        <w:rPr>
          <w:rFonts w:ascii="Times New Roman" w:hAnsi="Times New Roman"/>
          <w:sz w:val="28"/>
          <w:szCs w:val="28"/>
        </w:rPr>
        <w:t>для</w:t>
      </w:r>
      <w:proofErr w:type="gramEnd"/>
      <w:r w:rsidRPr="00AF71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71AE">
        <w:rPr>
          <w:rFonts w:ascii="Times New Roman" w:hAnsi="Times New Roman"/>
          <w:sz w:val="28"/>
          <w:szCs w:val="28"/>
        </w:rPr>
        <w:t>моделировании</w:t>
      </w:r>
      <w:proofErr w:type="gramEnd"/>
      <w:r w:rsidRPr="00AF71AE">
        <w:rPr>
          <w:rFonts w:ascii="Times New Roman" w:hAnsi="Times New Roman"/>
          <w:sz w:val="28"/>
          <w:szCs w:val="28"/>
        </w:rPr>
        <w:t xml:space="preserve"> учебных ситуаций (в ходе их реализации решаются практически значимые задачи); созданные для реализации проектной </w:t>
      </w:r>
      <w:r w:rsidRPr="00AF71AE">
        <w:rPr>
          <w:rFonts w:ascii="Times New Roman" w:hAnsi="Times New Roman"/>
          <w:sz w:val="28"/>
          <w:szCs w:val="28"/>
        </w:rPr>
        <w:lastRenderedPageBreak/>
        <w:t>деятельности; построенные на уровневой дифференциации обучения.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AF71AE">
        <w:rPr>
          <w:rFonts w:ascii="Times New Roman" w:hAnsi="Times New Roman"/>
          <w:sz w:val="28"/>
          <w:szCs w:val="28"/>
        </w:rPr>
        <w:t>анные технологии способствуют повышению социальной компетенции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Pr="00AF71AE">
        <w:rPr>
          <w:rFonts w:ascii="Times New Roman" w:hAnsi="Times New Roman"/>
          <w:sz w:val="28"/>
          <w:szCs w:val="28"/>
        </w:rPr>
        <w:t>.</w:t>
      </w:r>
    </w:p>
    <w:p w:rsidR="00804C72" w:rsidRDefault="00804C72" w:rsidP="0058491F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Д</w:t>
      </w:r>
      <w:r w:rsidRPr="00AF71AE">
        <w:rPr>
          <w:rFonts w:ascii="Times New Roman" w:hAnsi="Times New Roman"/>
          <w:sz w:val="28"/>
          <w:szCs w:val="28"/>
        </w:rPr>
        <w:t>ля освоени</w:t>
      </w:r>
      <w:r>
        <w:rPr>
          <w:rFonts w:ascii="Times New Roman" w:hAnsi="Times New Roman"/>
          <w:sz w:val="28"/>
          <w:szCs w:val="28"/>
        </w:rPr>
        <w:t xml:space="preserve">я учебных дисциплин по </w:t>
      </w:r>
      <w:r w:rsidRPr="0058491F">
        <w:rPr>
          <w:rFonts w:ascii="Times New Roman" w:hAnsi="Times New Roman"/>
          <w:sz w:val="28"/>
          <w:szCs w:val="28"/>
        </w:rPr>
        <w:t>специальност</w:t>
      </w:r>
      <w:r>
        <w:rPr>
          <w:rFonts w:ascii="Times New Roman" w:hAnsi="Times New Roman"/>
          <w:sz w:val="28"/>
          <w:szCs w:val="28"/>
        </w:rPr>
        <w:t>ям</w:t>
      </w:r>
      <w:r w:rsidRPr="0058491F">
        <w:rPr>
          <w:rFonts w:ascii="Times New Roman" w:hAnsi="Times New Roman"/>
          <w:sz w:val="28"/>
          <w:szCs w:val="28"/>
        </w:rPr>
        <w:t xml:space="preserve"> </w:t>
      </w:r>
      <w:r w:rsidRPr="00AF71AE">
        <w:rPr>
          <w:rFonts w:ascii="Times New Roman" w:hAnsi="Times New Roman"/>
          <w:sz w:val="28"/>
          <w:szCs w:val="28"/>
        </w:rPr>
        <w:t xml:space="preserve">44.02.01 </w:t>
      </w:r>
      <w:r>
        <w:rPr>
          <w:rFonts w:ascii="Times New Roman" w:hAnsi="Times New Roman"/>
          <w:sz w:val="28"/>
          <w:szCs w:val="28"/>
        </w:rPr>
        <w:t>«</w:t>
      </w:r>
      <w:r w:rsidRPr="00AF71AE">
        <w:rPr>
          <w:rFonts w:ascii="Times New Roman" w:hAnsi="Times New Roman"/>
          <w:sz w:val="28"/>
          <w:szCs w:val="28"/>
        </w:rPr>
        <w:t>Дошкольное образование</w:t>
      </w:r>
      <w:r>
        <w:rPr>
          <w:rFonts w:ascii="Times New Roman" w:hAnsi="Times New Roman"/>
          <w:sz w:val="28"/>
          <w:szCs w:val="28"/>
        </w:rPr>
        <w:t>»</w:t>
      </w:r>
      <w:r w:rsidR="00032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="00032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1AE">
        <w:rPr>
          <w:rFonts w:ascii="Times New Roman" w:hAnsi="Times New Roman"/>
          <w:sz w:val="28"/>
          <w:szCs w:val="28"/>
        </w:rPr>
        <w:t xml:space="preserve">44.02.02 </w:t>
      </w:r>
      <w:r>
        <w:rPr>
          <w:rFonts w:ascii="Times New Roman" w:hAnsi="Times New Roman"/>
          <w:sz w:val="28"/>
          <w:szCs w:val="28"/>
        </w:rPr>
        <w:t>«</w:t>
      </w:r>
      <w:r w:rsidRPr="00AF71AE">
        <w:rPr>
          <w:rFonts w:ascii="Times New Roman" w:hAnsi="Times New Roman"/>
          <w:sz w:val="28"/>
          <w:szCs w:val="28"/>
        </w:rPr>
        <w:t>Преподавание в начальных классах</w:t>
      </w:r>
      <w:r>
        <w:rPr>
          <w:rFonts w:ascii="Times New Roman" w:hAnsi="Times New Roman"/>
          <w:sz w:val="28"/>
          <w:szCs w:val="28"/>
        </w:rPr>
        <w:t>»</w:t>
      </w:r>
      <w:r w:rsidRPr="0058491F">
        <w:rPr>
          <w:rFonts w:ascii="Times New Roman" w:hAnsi="Times New Roman"/>
          <w:sz w:val="28"/>
          <w:szCs w:val="28"/>
        </w:rPr>
        <w:t xml:space="preserve"> </w:t>
      </w:r>
      <w:r w:rsidRPr="00AF71A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настоящий </w:t>
      </w:r>
      <w:r w:rsidRPr="00AF71AE">
        <w:rPr>
          <w:rFonts w:ascii="Times New Roman" w:hAnsi="Times New Roman"/>
          <w:sz w:val="28"/>
          <w:szCs w:val="28"/>
        </w:rPr>
        <w:t xml:space="preserve">момент используются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AF71AE">
        <w:rPr>
          <w:rFonts w:ascii="Times New Roman" w:hAnsi="Times New Roman"/>
          <w:sz w:val="28"/>
          <w:szCs w:val="28"/>
        </w:rPr>
        <w:t>интерактивные технические средства обучения: сферический планетарий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F71AE">
        <w:rPr>
          <w:rFonts w:ascii="Times New Roman" w:hAnsi="Times New Roman"/>
          <w:sz w:val="28"/>
          <w:szCs w:val="28"/>
        </w:rPr>
        <w:t xml:space="preserve"> интерактивн</w:t>
      </w:r>
      <w:r>
        <w:rPr>
          <w:rFonts w:ascii="Times New Roman" w:hAnsi="Times New Roman"/>
          <w:sz w:val="28"/>
          <w:szCs w:val="28"/>
        </w:rPr>
        <w:t>ая</w:t>
      </w:r>
      <w:r w:rsidRPr="00AF71AE">
        <w:rPr>
          <w:rFonts w:ascii="Times New Roman" w:hAnsi="Times New Roman"/>
          <w:sz w:val="28"/>
          <w:szCs w:val="28"/>
        </w:rPr>
        <w:t xml:space="preserve"> песочниц</w:t>
      </w:r>
      <w:r>
        <w:rPr>
          <w:rFonts w:ascii="Times New Roman" w:hAnsi="Times New Roman"/>
          <w:sz w:val="28"/>
          <w:szCs w:val="28"/>
        </w:rPr>
        <w:t>а</w:t>
      </w:r>
      <w:r w:rsidRPr="00AF71AE">
        <w:rPr>
          <w:rFonts w:ascii="Times New Roman" w:hAnsi="Times New Roman"/>
          <w:sz w:val="28"/>
          <w:szCs w:val="28"/>
        </w:rPr>
        <w:t xml:space="preserve"> (стол). </w:t>
      </w:r>
    </w:p>
    <w:p w:rsidR="00804C72" w:rsidRPr="00AF71AE" w:rsidRDefault="00804C72" w:rsidP="004F68FB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71AE">
        <w:rPr>
          <w:rFonts w:ascii="Times New Roman" w:hAnsi="Times New Roman"/>
          <w:sz w:val="28"/>
          <w:szCs w:val="28"/>
        </w:rPr>
        <w:t>Инновационный образовательный  компле</w:t>
      </w:r>
      <w:proofErr w:type="gramStart"/>
      <w:r w:rsidRPr="00AF71AE">
        <w:rPr>
          <w:rFonts w:ascii="Times New Roman" w:hAnsi="Times New Roman"/>
          <w:sz w:val="28"/>
          <w:szCs w:val="28"/>
        </w:rPr>
        <w:t>кс вкл</w:t>
      </w:r>
      <w:proofErr w:type="gramEnd"/>
      <w:r w:rsidRPr="00AF71AE">
        <w:rPr>
          <w:rFonts w:ascii="Times New Roman" w:hAnsi="Times New Roman"/>
          <w:sz w:val="28"/>
          <w:szCs w:val="28"/>
        </w:rPr>
        <w:t xml:space="preserve">ючает </w:t>
      </w:r>
      <w:r>
        <w:rPr>
          <w:rFonts w:ascii="Times New Roman" w:hAnsi="Times New Roman"/>
          <w:sz w:val="28"/>
          <w:szCs w:val="28"/>
        </w:rPr>
        <w:t xml:space="preserve"> в себя </w:t>
      </w:r>
      <w:r w:rsidRPr="00AF71AE">
        <w:rPr>
          <w:rFonts w:ascii="Times New Roman" w:hAnsi="Times New Roman"/>
          <w:sz w:val="28"/>
          <w:szCs w:val="28"/>
        </w:rPr>
        <w:t xml:space="preserve">учебную лабораторию и учебно-производственное оборудование для использования в процессе обучения детей, студентов, слушателей </w:t>
      </w:r>
      <w:r>
        <w:rPr>
          <w:rFonts w:ascii="Times New Roman" w:hAnsi="Times New Roman"/>
          <w:sz w:val="28"/>
          <w:szCs w:val="28"/>
        </w:rPr>
        <w:t xml:space="preserve">курсов </w:t>
      </w:r>
      <w:r w:rsidRPr="00AF71AE">
        <w:rPr>
          <w:rFonts w:ascii="Times New Roman" w:hAnsi="Times New Roman"/>
          <w:sz w:val="28"/>
          <w:szCs w:val="28"/>
        </w:rPr>
        <w:t>по программам среднего профессионального, дополнительного профессиональног</w:t>
      </w:r>
      <w:r>
        <w:rPr>
          <w:rFonts w:ascii="Times New Roman" w:hAnsi="Times New Roman"/>
          <w:sz w:val="28"/>
          <w:szCs w:val="28"/>
        </w:rPr>
        <w:t xml:space="preserve">о и дополнительного образования, а именно данный комплекс </w:t>
      </w:r>
      <w:r w:rsidRPr="00AF71AE">
        <w:rPr>
          <w:rFonts w:ascii="Times New Roman" w:hAnsi="Times New Roman"/>
          <w:sz w:val="28"/>
          <w:szCs w:val="28"/>
        </w:rPr>
        <w:t>включает в себя следующ</w:t>
      </w:r>
      <w:r>
        <w:rPr>
          <w:rFonts w:ascii="Times New Roman" w:hAnsi="Times New Roman"/>
          <w:sz w:val="28"/>
          <w:szCs w:val="28"/>
        </w:rPr>
        <w:t>е</w:t>
      </w:r>
      <w:r w:rsidRPr="00AF71AE">
        <w:rPr>
          <w:rFonts w:ascii="Times New Roman" w:hAnsi="Times New Roman"/>
          <w:sz w:val="28"/>
          <w:szCs w:val="28"/>
        </w:rPr>
        <w:t>е оборудование:</w:t>
      </w:r>
    </w:p>
    <w:p w:rsidR="00804C72" w:rsidRDefault="00804C72" w:rsidP="004F68FB">
      <w:pPr>
        <w:pStyle w:val="a5"/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F71AE">
        <w:rPr>
          <w:rFonts w:ascii="Times New Roman" w:hAnsi="Times New Roman"/>
          <w:sz w:val="28"/>
          <w:szCs w:val="28"/>
        </w:rPr>
        <w:t xml:space="preserve">бразовательная система </w:t>
      </w:r>
      <w:proofErr w:type="spellStart"/>
      <w:r w:rsidRPr="00AF71AE">
        <w:rPr>
          <w:rFonts w:ascii="Times New Roman" w:hAnsi="Times New Roman"/>
          <w:sz w:val="28"/>
          <w:szCs w:val="28"/>
        </w:rPr>
        <w:t>EduQuest</w:t>
      </w:r>
      <w:proofErr w:type="spellEnd"/>
      <w:r w:rsidRPr="00AF71AE">
        <w:rPr>
          <w:rFonts w:ascii="Times New Roman" w:hAnsi="Times New Roman"/>
          <w:sz w:val="28"/>
          <w:szCs w:val="28"/>
        </w:rPr>
        <w:t xml:space="preserve">, задания которой направлены на </w:t>
      </w:r>
      <w:proofErr w:type="spellStart"/>
      <w:r w:rsidRPr="00AF71AE"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04C72" w:rsidRPr="00AF71AE" w:rsidRDefault="00804C72" w:rsidP="00220560">
      <w:pPr>
        <w:pStyle w:val="a5"/>
        <w:tabs>
          <w:tab w:val="left" w:pos="709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71AE">
        <w:rPr>
          <w:rFonts w:ascii="Times New Roman" w:hAnsi="Times New Roman"/>
          <w:sz w:val="28"/>
          <w:szCs w:val="28"/>
        </w:rPr>
        <w:t>звитие</w:t>
      </w:r>
      <w:proofErr w:type="spellEnd"/>
      <w:r w:rsidRPr="00AF71AE">
        <w:rPr>
          <w:rFonts w:ascii="Times New Roman" w:hAnsi="Times New Roman"/>
          <w:sz w:val="28"/>
          <w:szCs w:val="28"/>
        </w:rPr>
        <w:t xml:space="preserve"> мел</w:t>
      </w:r>
      <w:r>
        <w:rPr>
          <w:rFonts w:ascii="Times New Roman" w:hAnsi="Times New Roman"/>
          <w:sz w:val="28"/>
          <w:szCs w:val="28"/>
        </w:rPr>
        <w:t>кой моторики, а так</w:t>
      </w:r>
      <w:r w:rsidRPr="00AF71AE">
        <w:rPr>
          <w:rFonts w:ascii="Times New Roman" w:hAnsi="Times New Roman"/>
          <w:sz w:val="28"/>
          <w:szCs w:val="28"/>
        </w:rPr>
        <w:t>же  ключевых коммуникативных и когнитивных  навыков. «Системы управления обучением» (LMS) и «Кабинет преподавателя» предоставля</w:t>
      </w:r>
      <w:r>
        <w:rPr>
          <w:rFonts w:ascii="Times New Roman" w:hAnsi="Times New Roman"/>
          <w:sz w:val="28"/>
          <w:szCs w:val="28"/>
        </w:rPr>
        <w:t>ю</w:t>
      </w:r>
      <w:r w:rsidRPr="00AF71AE">
        <w:rPr>
          <w:rFonts w:ascii="Times New Roman" w:hAnsi="Times New Roman"/>
          <w:sz w:val="28"/>
          <w:szCs w:val="28"/>
        </w:rPr>
        <w:t>т возможность  п</w:t>
      </w:r>
      <w:r>
        <w:rPr>
          <w:rFonts w:ascii="Times New Roman" w:hAnsi="Times New Roman"/>
          <w:sz w:val="28"/>
          <w:szCs w:val="28"/>
        </w:rPr>
        <w:t>едагогу</w:t>
      </w:r>
      <w:r w:rsidRPr="00AF71AE">
        <w:rPr>
          <w:rFonts w:ascii="Times New Roman" w:hAnsi="Times New Roman"/>
          <w:sz w:val="28"/>
          <w:szCs w:val="28"/>
        </w:rPr>
        <w:t xml:space="preserve"> придумывать собственные интерактивные задания, и наблюдать за результатами группы и </w:t>
      </w:r>
      <w:proofErr w:type="gramStart"/>
      <w:r>
        <w:rPr>
          <w:rFonts w:ascii="Times New Roman" w:hAnsi="Times New Roman"/>
          <w:sz w:val="28"/>
          <w:szCs w:val="28"/>
        </w:rPr>
        <w:t>отдельных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</w:t>
      </w:r>
      <w:r w:rsidRPr="00AF71AE">
        <w:rPr>
          <w:rFonts w:ascii="Times New Roman" w:hAnsi="Times New Roman"/>
          <w:sz w:val="28"/>
          <w:szCs w:val="28"/>
        </w:rPr>
        <w:t xml:space="preserve"> [</w:t>
      </w:r>
      <w:r w:rsidRPr="00C136E1">
        <w:rPr>
          <w:rFonts w:ascii="Times New Roman" w:hAnsi="Times New Roman"/>
          <w:sz w:val="28"/>
          <w:szCs w:val="28"/>
        </w:rPr>
        <w:t>Герасимова, Виноградова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136E1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>, с.</w:t>
      </w:r>
      <w:r w:rsidRPr="00C13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AF71A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;</w:t>
      </w:r>
    </w:p>
    <w:p w:rsidR="00804C72" w:rsidRDefault="00804C72" w:rsidP="004F68FB">
      <w:pPr>
        <w:pStyle w:val="a5"/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136E1">
        <w:rPr>
          <w:rFonts w:ascii="Times New Roman" w:hAnsi="Times New Roman"/>
          <w:sz w:val="28"/>
          <w:szCs w:val="28"/>
        </w:rPr>
        <w:t xml:space="preserve">чебно-игровой комплект </w:t>
      </w:r>
      <w:proofErr w:type="spellStart"/>
      <w:r w:rsidRPr="00C136E1">
        <w:rPr>
          <w:rFonts w:ascii="Times New Roman" w:hAnsi="Times New Roman"/>
          <w:sz w:val="28"/>
          <w:szCs w:val="28"/>
        </w:rPr>
        <w:t>Пертра</w:t>
      </w:r>
      <w:proofErr w:type="spellEnd"/>
      <w:r w:rsidRPr="00C136E1">
        <w:rPr>
          <w:rFonts w:ascii="Times New Roman" w:hAnsi="Times New Roman"/>
          <w:sz w:val="28"/>
          <w:szCs w:val="28"/>
        </w:rPr>
        <w:t xml:space="preserve">. Комплект предназначен для </w:t>
      </w:r>
      <w:proofErr w:type="spellStart"/>
      <w:r w:rsidRPr="00C136E1">
        <w:rPr>
          <w:rFonts w:ascii="Times New Roman" w:hAnsi="Times New Roman"/>
          <w:sz w:val="28"/>
          <w:szCs w:val="28"/>
        </w:rPr>
        <w:t>кор</w:t>
      </w:r>
      <w:r>
        <w:rPr>
          <w:rFonts w:ascii="Times New Roman" w:hAnsi="Times New Roman"/>
          <w:sz w:val="28"/>
          <w:szCs w:val="28"/>
        </w:rPr>
        <w:t>рек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04C72" w:rsidRDefault="00804C72" w:rsidP="00AB5C7E">
      <w:pPr>
        <w:pStyle w:val="a5"/>
        <w:tabs>
          <w:tab w:val="left" w:pos="709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6E1">
        <w:rPr>
          <w:rFonts w:ascii="Times New Roman" w:hAnsi="Times New Roman"/>
          <w:sz w:val="28"/>
          <w:szCs w:val="28"/>
        </w:rPr>
        <w:t>ционной</w:t>
      </w:r>
      <w:proofErr w:type="spellEnd"/>
      <w:r w:rsidRPr="00C136E1">
        <w:rPr>
          <w:rFonts w:ascii="Times New Roman" w:hAnsi="Times New Roman"/>
          <w:sz w:val="28"/>
          <w:szCs w:val="28"/>
        </w:rPr>
        <w:t xml:space="preserve"> и развивающей работы педагогов-психологов, учителей-дефектологов и учителей-логопедов с </w:t>
      </w:r>
      <w:proofErr w:type="gramStart"/>
      <w:r w:rsidRPr="00C136E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136E1">
        <w:rPr>
          <w:rFonts w:ascii="Times New Roman" w:hAnsi="Times New Roman"/>
          <w:sz w:val="28"/>
          <w:szCs w:val="28"/>
        </w:rPr>
        <w:t xml:space="preserve">  дошкольного и младшего школьного возраста. Комплект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6E1">
        <w:rPr>
          <w:rFonts w:ascii="Times New Roman" w:hAnsi="Times New Roman"/>
          <w:sz w:val="28"/>
          <w:szCs w:val="28"/>
        </w:rPr>
        <w:t>Пертра</w:t>
      </w:r>
      <w:proofErr w:type="spellEnd"/>
      <w:r w:rsidRPr="00C136E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Pr="00C136E1">
        <w:rPr>
          <w:rFonts w:ascii="Times New Roman" w:hAnsi="Times New Roman"/>
          <w:sz w:val="28"/>
          <w:szCs w:val="28"/>
        </w:rPr>
        <w:t>лагоприятсвует</w:t>
      </w:r>
      <w:proofErr w:type="spellEnd"/>
      <w:r w:rsidRPr="00C136E1">
        <w:rPr>
          <w:rFonts w:ascii="Times New Roman" w:hAnsi="Times New Roman"/>
          <w:sz w:val="28"/>
          <w:szCs w:val="28"/>
        </w:rPr>
        <w:t xml:space="preserve"> улучшению внимания, зрительной, тактильной, кинестетической памяти, речи. Развивает фантазию и любопытство детей, содействует творческому развитию. Состоит из семи наборов игровых средств в чемоданах, двух досок</w:t>
      </w:r>
      <w:r>
        <w:rPr>
          <w:rFonts w:ascii="Times New Roman" w:hAnsi="Times New Roman"/>
          <w:sz w:val="28"/>
          <w:szCs w:val="28"/>
        </w:rPr>
        <w:t>-</w:t>
      </w:r>
      <w:r w:rsidRPr="00C136E1">
        <w:rPr>
          <w:rFonts w:ascii="Times New Roman" w:hAnsi="Times New Roman"/>
          <w:sz w:val="28"/>
          <w:szCs w:val="28"/>
        </w:rPr>
        <w:t xml:space="preserve">основ и мобильного стеллажа, в котором они размещены. Также к </w:t>
      </w:r>
      <w:r>
        <w:rPr>
          <w:rFonts w:ascii="Times New Roman" w:hAnsi="Times New Roman"/>
          <w:sz w:val="28"/>
          <w:szCs w:val="28"/>
        </w:rPr>
        <w:t xml:space="preserve">комплекту </w:t>
      </w:r>
      <w:r w:rsidRPr="00C136E1">
        <w:rPr>
          <w:rFonts w:ascii="Times New Roman" w:hAnsi="Times New Roman"/>
          <w:sz w:val="28"/>
          <w:szCs w:val="28"/>
        </w:rPr>
        <w:t xml:space="preserve">приложена инструкция по сборке и методические рекомендации. Содержимое каждого отдельного чемодана предназначено для решения определенных развивающих и коррекционных задач </w:t>
      </w:r>
      <w:r w:rsidRPr="00AF71AE">
        <w:rPr>
          <w:rFonts w:ascii="Times New Roman" w:hAnsi="Times New Roman"/>
          <w:sz w:val="28"/>
          <w:szCs w:val="28"/>
        </w:rPr>
        <w:t>[</w:t>
      </w:r>
      <w:r w:rsidRPr="00C136E1">
        <w:rPr>
          <w:rFonts w:ascii="Times New Roman" w:hAnsi="Times New Roman"/>
          <w:sz w:val="28"/>
          <w:szCs w:val="28"/>
        </w:rPr>
        <w:t>Герасимова, Виноградова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136E1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>, с.</w:t>
      </w:r>
      <w:r w:rsidRPr="00C13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AF71A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;</w:t>
      </w:r>
    </w:p>
    <w:p w:rsidR="00804C72" w:rsidRDefault="00804C72" w:rsidP="004F68FB">
      <w:pPr>
        <w:pStyle w:val="a5"/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C136E1">
        <w:rPr>
          <w:rFonts w:ascii="Times New Roman" w:hAnsi="Times New Roman"/>
          <w:sz w:val="28"/>
          <w:szCs w:val="28"/>
        </w:rPr>
        <w:t xml:space="preserve">гровой многофункциональный стол. Многофункциональный стол </w:t>
      </w:r>
    </w:p>
    <w:p w:rsidR="00804C72" w:rsidRPr="00AF71AE" w:rsidRDefault="00804C72" w:rsidP="00AB5C7E">
      <w:pPr>
        <w:pStyle w:val="a5"/>
        <w:tabs>
          <w:tab w:val="left" w:pos="709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36E1">
        <w:rPr>
          <w:rFonts w:ascii="Times New Roman" w:hAnsi="Times New Roman"/>
          <w:sz w:val="28"/>
          <w:szCs w:val="28"/>
        </w:rPr>
        <w:t>предназначен</w:t>
      </w:r>
      <w:proofErr w:type="gramEnd"/>
      <w:r w:rsidRPr="00C136E1">
        <w:rPr>
          <w:rFonts w:ascii="Times New Roman" w:hAnsi="Times New Roman"/>
          <w:sz w:val="28"/>
          <w:szCs w:val="28"/>
        </w:rPr>
        <w:t xml:space="preserve"> для организации разнообразной игровой деятельности детей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136E1">
        <w:rPr>
          <w:rFonts w:ascii="Times New Roman" w:hAnsi="Times New Roman"/>
          <w:sz w:val="28"/>
          <w:szCs w:val="28"/>
        </w:rPr>
        <w:t xml:space="preserve"> вовлечения </w:t>
      </w:r>
      <w:r>
        <w:rPr>
          <w:rFonts w:ascii="Times New Roman" w:hAnsi="Times New Roman"/>
          <w:sz w:val="28"/>
          <w:szCs w:val="28"/>
        </w:rPr>
        <w:t>их</w:t>
      </w:r>
      <w:r w:rsidRPr="00C136E1">
        <w:rPr>
          <w:rFonts w:ascii="Times New Roman" w:hAnsi="Times New Roman"/>
          <w:sz w:val="28"/>
          <w:szCs w:val="28"/>
        </w:rPr>
        <w:t xml:space="preserve"> в сюжетно-ролевые игры с использованием разнообразных основ ландшафтов. </w:t>
      </w:r>
      <w:r>
        <w:rPr>
          <w:rFonts w:ascii="Times New Roman" w:hAnsi="Times New Roman"/>
          <w:sz w:val="28"/>
          <w:szCs w:val="28"/>
        </w:rPr>
        <w:t>Стол в</w:t>
      </w:r>
      <w:r w:rsidRPr="00C136E1">
        <w:rPr>
          <w:rFonts w:ascii="Times New Roman" w:hAnsi="Times New Roman"/>
          <w:sz w:val="28"/>
          <w:szCs w:val="28"/>
        </w:rPr>
        <w:t>ырабатывает навыки конструктивной деятельности, развития элементарных математических представлений, пространственного восприятия, творческих способностей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C136E1">
        <w:rPr>
          <w:rFonts w:ascii="Times New Roman" w:hAnsi="Times New Roman"/>
          <w:sz w:val="28"/>
          <w:szCs w:val="28"/>
        </w:rPr>
        <w:t xml:space="preserve">также способствует развитию алгоритмического и логического мышления. Стол позволяет проводить игры по развитию речи, представлений об окружающем мире, социально-коммуникативных навыков </w:t>
      </w:r>
      <w:r w:rsidRPr="00AF71AE">
        <w:rPr>
          <w:rFonts w:ascii="Times New Roman" w:hAnsi="Times New Roman"/>
          <w:sz w:val="28"/>
          <w:szCs w:val="28"/>
        </w:rPr>
        <w:t>[</w:t>
      </w:r>
      <w:r w:rsidRPr="00C136E1">
        <w:rPr>
          <w:rFonts w:ascii="Times New Roman" w:hAnsi="Times New Roman"/>
          <w:sz w:val="28"/>
          <w:szCs w:val="28"/>
        </w:rPr>
        <w:t>Герасимова, Виноградова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136E1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>, с.</w:t>
      </w:r>
      <w:r w:rsidRPr="00C13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 w:rsidRPr="00AF71A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;</w:t>
      </w:r>
    </w:p>
    <w:p w:rsidR="00804C72" w:rsidRDefault="00804C72" w:rsidP="004F68FB">
      <w:pPr>
        <w:pStyle w:val="a5"/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F71AE">
        <w:rPr>
          <w:rFonts w:ascii="Times New Roman" w:hAnsi="Times New Roman"/>
          <w:sz w:val="28"/>
          <w:szCs w:val="28"/>
        </w:rPr>
        <w:t xml:space="preserve">абор Фридриха </w:t>
      </w:r>
      <w:proofErr w:type="spellStart"/>
      <w:r w:rsidRPr="00AF71AE">
        <w:rPr>
          <w:rFonts w:ascii="Times New Roman" w:hAnsi="Times New Roman"/>
          <w:sz w:val="28"/>
          <w:szCs w:val="28"/>
        </w:rPr>
        <w:t>Фребеля</w:t>
      </w:r>
      <w:proofErr w:type="spellEnd"/>
      <w:r w:rsidRPr="00AF71AE">
        <w:rPr>
          <w:rFonts w:ascii="Times New Roman" w:hAnsi="Times New Roman"/>
          <w:sz w:val="28"/>
          <w:szCs w:val="28"/>
        </w:rPr>
        <w:t xml:space="preserve">. Игровой набор </w:t>
      </w:r>
      <w:r>
        <w:rPr>
          <w:rFonts w:ascii="Times New Roman" w:hAnsi="Times New Roman"/>
          <w:sz w:val="28"/>
          <w:szCs w:val="28"/>
        </w:rPr>
        <w:t>«</w:t>
      </w:r>
      <w:r w:rsidRPr="00AF71AE">
        <w:rPr>
          <w:rFonts w:ascii="Times New Roman" w:hAnsi="Times New Roman"/>
          <w:sz w:val="28"/>
          <w:szCs w:val="28"/>
        </w:rPr>
        <w:t xml:space="preserve">Дары </w:t>
      </w:r>
      <w:proofErr w:type="spellStart"/>
      <w:r w:rsidRPr="00AF71AE">
        <w:rPr>
          <w:rFonts w:ascii="Times New Roman" w:hAnsi="Times New Roman"/>
          <w:sz w:val="28"/>
          <w:szCs w:val="28"/>
        </w:rPr>
        <w:t>Фрёбеля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F71A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F71AE">
        <w:rPr>
          <w:rFonts w:ascii="Times New Roman" w:hAnsi="Times New Roman"/>
          <w:sz w:val="28"/>
          <w:szCs w:val="28"/>
        </w:rPr>
        <w:t>воспи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04C72" w:rsidRPr="00AF71AE" w:rsidRDefault="00804C72" w:rsidP="00AB5C7E">
      <w:pPr>
        <w:pStyle w:val="a5"/>
        <w:tabs>
          <w:tab w:val="left" w:pos="709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</w:t>
      </w:r>
      <w:r w:rsidRPr="00AF71AE">
        <w:rPr>
          <w:rFonts w:ascii="Times New Roman" w:hAnsi="Times New Roman"/>
          <w:sz w:val="28"/>
          <w:szCs w:val="28"/>
        </w:rPr>
        <w:t>телей</w:t>
      </w:r>
      <w:proofErr w:type="spellEnd"/>
      <w:r w:rsidRPr="00AF71AE">
        <w:rPr>
          <w:rFonts w:ascii="Times New Roman" w:hAnsi="Times New Roman"/>
          <w:sz w:val="28"/>
          <w:szCs w:val="28"/>
        </w:rPr>
        <w:t xml:space="preserve">, психологов, логопедов, дефектологов, родителей, а также студентов и преподавателей педагогических колледжей и </w:t>
      </w:r>
      <w:r>
        <w:rPr>
          <w:rFonts w:ascii="Times New Roman" w:hAnsi="Times New Roman"/>
          <w:sz w:val="28"/>
          <w:szCs w:val="28"/>
        </w:rPr>
        <w:t>образовательных организаций высшего образования</w:t>
      </w:r>
      <w:r w:rsidRPr="00AF71AE">
        <w:rPr>
          <w:rFonts w:ascii="Times New Roman" w:hAnsi="Times New Roman"/>
          <w:sz w:val="28"/>
          <w:szCs w:val="28"/>
        </w:rPr>
        <w:t>. Оборудование комплекта предназначено для развити</w:t>
      </w:r>
      <w:r>
        <w:rPr>
          <w:rFonts w:ascii="Times New Roman" w:hAnsi="Times New Roman"/>
          <w:sz w:val="28"/>
          <w:szCs w:val="28"/>
        </w:rPr>
        <w:t>я</w:t>
      </w:r>
      <w:r w:rsidRPr="00AF71AE">
        <w:rPr>
          <w:rFonts w:ascii="Times New Roman" w:hAnsi="Times New Roman"/>
          <w:sz w:val="28"/>
          <w:szCs w:val="28"/>
        </w:rPr>
        <w:t xml:space="preserve"> физических, интеллектуальных и личностных качеств обуча</w:t>
      </w:r>
      <w:r>
        <w:rPr>
          <w:rFonts w:ascii="Times New Roman" w:hAnsi="Times New Roman"/>
          <w:sz w:val="28"/>
          <w:szCs w:val="28"/>
        </w:rPr>
        <w:t>ющихся</w:t>
      </w:r>
      <w:r w:rsidRPr="00AF71AE">
        <w:rPr>
          <w:rFonts w:ascii="Times New Roman" w:hAnsi="Times New Roman"/>
          <w:sz w:val="28"/>
          <w:szCs w:val="28"/>
        </w:rPr>
        <w:t xml:space="preserve">. При использовании </w:t>
      </w:r>
      <w:r>
        <w:rPr>
          <w:rFonts w:ascii="Times New Roman" w:hAnsi="Times New Roman"/>
          <w:sz w:val="28"/>
          <w:szCs w:val="28"/>
        </w:rPr>
        <w:t>данного набора</w:t>
      </w:r>
      <w:r w:rsidRPr="00AF71AE">
        <w:rPr>
          <w:rFonts w:ascii="Times New Roman" w:hAnsi="Times New Roman"/>
          <w:sz w:val="28"/>
          <w:szCs w:val="28"/>
        </w:rPr>
        <w:t xml:space="preserve"> возможна как совместная деятельность взрослого и ребенка, так и самостоятельная игровая, продуктивная и познавательно-исследовательская деятельность детей. Набор научит ребенка сопоставлять предметы по разным признакам: цвету, форме, размеру, материалу, весу и тем действиям, которые можно с ними производить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AF71AE">
        <w:rPr>
          <w:rFonts w:ascii="Times New Roman" w:hAnsi="Times New Roman"/>
          <w:sz w:val="28"/>
          <w:szCs w:val="28"/>
        </w:rPr>
        <w:t xml:space="preserve"> составлением фигур из фрагментов, конструированием, счетом. В составе набора </w:t>
      </w:r>
      <w:r>
        <w:rPr>
          <w:rFonts w:ascii="Times New Roman" w:hAnsi="Times New Roman"/>
          <w:sz w:val="28"/>
          <w:szCs w:val="28"/>
        </w:rPr>
        <w:t xml:space="preserve">четырнадцать </w:t>
      </w:r>
      <w:r w:rsidRPr="00AF71AE">
        <w:rPr>
          <w:rFonts w:ascii="Times New Roman" w:hAnsi="Times New Roman"/>
          <w:sz w:val="28"/>
          <w:szCs w:val="28"/>
        </w:rPr>
        <w:t>модулей и комплект методических пособий (</w:t>
      </w:r>
      <w:r>
        <w:rPr>
          <w:rFonts w:ascii="Times New Roman" w:hAnsi="Times New Roman"/>
          <w:sz w:val="28"/>
          <w:szCs w:val="28"/>
        </w:rPr>
        <w:t xml:space="preserve">шесть </w:t>
      </w:r>
      <w:r w:rsidRPr="00AF71AE">
        <w:rPr>
          <w:rFonts w:ascii="Times New Roman" w:hAnsi="Times New Roman"/>
          <w:sz w:val="28"/>
          <w:szCs w:val="28"/>
        </w:rPr>
        <w:t>книг) [</w:t>
      </w:r>
      <w:r w:rsidRPr="00C136E1">
        <w:rPr>
          <w:rFonts w:ascii="Times New Roman" w:hAnsi="Times New Roman"/>
          <w:sz w:val="28"/>
          <w:szCs w:val="28"/>
        </w:rPr>
        <w:t>Герасимова, Виноградова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136E1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>, с.</w:t>
      </w:r>
      <w:r w:rsidRPr="00C13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AF71A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;</w:t>
      </w:r>
    </w:p>
    <w:p w:rsidR="00804C72" w:rsidRDefault="00804C72" w:rsidP="00AB5C7E">
      <w:pPr>
        <w:pStyle w:val="a5"/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F71AE">
        <w:rPr>
          <w:rFonts w:ascii="Times New Roman" w:hAnsi="Times New Roman"/>
          <w:sz w:val="28"/>
          <w:szCs w:val="28"/>
        </w:rPr>
        <w:t xml:space="preserve">абор </w:t>
      </w:r>
      <w:proofErr w:type="spellStart"/>
      <w:r w:rsidRPr="00AF71AE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AF71AE">
        <w:rPr>
          <w:rFonts w:ascii="Times New Roman" w:hAnsi="Times New Roman"/>
          <w:sz w:val="28"/>
          <w:szCs w:val="28"/>
        </w:rPr>
        <w:t xml:space="preserve">. Предназначен для развития </w:t>
      </w:r>
      <w:proofErr w:type="spellStart"/>
      <w:r w:rsidRPr="00AF71AE">
        <w:rPr>
          <w:rFonts w:ascii="Times New Roman" w:hAnsi="Times New Roman"/>
          <w:sz w:val="28"/>
          <w:szCs w:val="28"/>
        </w:rPr>
        <w:t>сенсорики</w:t>
      </w:r>
      <w:proofErr w:type="spellEnd"/>
      <w:r w:rsidRPr="00AF71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71AE">
        <w:rPr>
          <w:rFonts w:ascii="Times New Roman" w:hAnsi="Times New Roman"/>
          <w:sz w:val="28"/>
          <w:szCs w:val="28"/>
        </w:rPr>
        <w:t>логическо</w:t>
      </w:r>
      <w:proofErr w:type="spellEnd"/>
    </w:p>
    <w:p w:rsidR="00804C72" w:rsidRPr="00AF71AE" w:rsidRDefault="00804C72" w:rsidP="00AB5C7E">
      <w:pPr>
        <w:pStyle w:val="a5"/>
        <w:tabs>
          <w:tab w:val="left" w:pos="709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71A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1AE">
        <w:rPr>
          <w:rFonts w:ascii="Times New Roman" w:hAnsi="Times New Roman"/>
          <w:sz w:val="28"/>
          <w:szCs w:val="28"/>
        </w:rPr>
        <w:t xml:space="preserve">мышления, математических знаний, счёта и мелкой моторики. Набор состоит из </w:t>
      </w:r>
      <w:r>
        <w:rPr>
          <w:rFonts w:ascii="Times New Roman" w:hAnsi="Times New Roman"/>
          <w:sz w:val="28"/>
          <w:szCs w:val="28"/>
        </w:rPr>
        <w:t xml:space="preserve">четырнадцати </w:t>
      </w:r>
      <w:r w:rsidRPr="00AF71AE">
        <w:rPr>
          <w:rFonts w:ascii="Times New Roman" w:hAnsi="Times New Roman"/>
          <w:sz w:val="28"/>
          <w:szCs w:val="28"/>
        </w:rPr>
        <w:t xml:space="preserve">модулей, рекомендуемый возраст </w:t>
      </w:r>
      <w:r>
        <w:rPr>
          <w:rFonts w:ascii="Times New Roman" w:hAnsi="Times New Roman"/>
          <w:sz w:val="28"/>
          <w:szCs w:val="28"/>
        </w:rPr>
        <w:t>от трёх до пяти</w:t>
      </w:r>
      <w:r w:rsidRPr="00AF71AE">
        <w:rPr>
          <w:rFonts w:ascii="Times New Roman" w:hAnsi="Times New Roman"/>
          <w:sz w:val="28"/>
          <w:szCs w:val="28"/>
        </w:rPr>
        <w:t xml:space="preserve"> лет. Основные принципы:  самостоятельность;  свобода в установленных границах; естественные психологическое развитие, физическое развитие, социальное развитие. Набор предназначен для всестороннего развития детей от </w:t>
      </w:r>
      <w:r>
        <w:rPr>
          <w:rFonts w:ascii="Times New Roman" w:hAnsi="Times New Roman"/>
          <w:sz w:val="28"/>
          <w:szCs w:val="28"/>
        </w:rPr>
        <w:t>трёх</w:t>
      </w:r>
      <w:r w:rsidRPr="00AF71AE">
        <w:rPr>
          <w:rFonts w:ascii="Times New Roman" w:hAnsi="Times New Roman"/>
          <w:sz w:val="28"/>
          <w:szCs w:val="28"/>
        </w:rPr>
        <w:t xml:space="preserve"> лет. Развивает мелкую моторику рук; осязательные и сенсорные навыки; логическое мышление; учит счету [</w:t>
      </w:r>
      <w:r w:rsidRPr="00C136E1">
        <w:rPr>
          <w:rFonts w:ascii="Times New Roman" w:hAnsi="Times New Roman"/>
          <w:sz w:val="28"/>
          <w:szCs w:val="28"/>
        </w:rPr>
        <w:t>Герасимова, Виноградова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136E1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>, с.</w:t>
      </w:r>
      <w:r w:rsidRPr="00C13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Pr="00AF71A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804C72" w:rsidRDefault="00804C72" w:rsidP="00AF71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AF71AE">
        <w:rPr>
          <w:rFonts w:ascii="Times New Roman" w:hAnsi="Times New Roman"/>
          <w:sz w:val="28"/>
          <w:szCs w:val="28"/>
        </w:rPr>
        <w:t>рименение описанной выше материально-технической базы способствует тому, что система образования выходит на новый качественный уровень</w:t>
      </w:r>
      <w:r w:rsidRPr="00A8608E">
        <w:rPr>
          <w:rFonts w:ascii="Times New Roman" w:hAnsi="Times New Roman"/>
          <w:sz w:val="28"/>
          <w:szCs w:val="28"/>
        </w:rPr>
        <w:t xml:space="preserve"> </w:t>
      </w:r>
      <w:r w:rsidRPr="00AF71AE">
        <w:rPr>
          <w:rFonts w:ascii="Times New Roman" w:hAnsi="Times New Roman"/>
          <w:sz w:val="28"/>
          <w:szCs w:val="28"/>
        </w:rPr>
        <w:t>формирования социальной компетентности</w:t>
      </w:r>
      <w:r>
        <w:rPr>
          <w:rFonts w:ascii="Times New Roman" w:hAnsi="Times New Roman"/>
          <w:sz w:val="28"/>
          <w:szCs w:val="28"/>
        </w:rPr>
        <w:t xml:space="preserve"> личности</w:t>
      </w:r>
      <w:r w:rsidRPr="00AF71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1AE">
        <w:rPr>
          <w:rFonts w:ascii="Times New Roman" w:hAnsi="Times New Roman"/>
          <w:sz w:val="28"/>
          <w:szCs w:val="28"/>
        </w:rPr>
        <w:t>Многогранность и уникальность использования данного учебного инновационного комплекса состоит в том, что</w:t>
      </w:r>
      <w:r>
        <w:rPr>
          <w:rFonts w:ascii="Times New Roman" w:hAnsi="Times New Roman"/>
          <w:sz w:val="28"/>
          <w:szCs w:val="28"/>
        </w:rPr>
        <w:t xml:space="preserve"> он </w:t>
      </w:r>
      <w:r w:rsidRPr="00AF71AE">
        <w:rPr>
          <w:rFonts w:ascii="Times New Roman" w:hAnsi="Times New Roman"/>
          <w:sz w:val="28"/>
          <w:szCs w:val="28"/>
        </w:rPr>
        <w:t>позволяет обучающимся совершенствовать свои знания, умения, навыки и приобретать практический опыт</w:t>
      </w:r>
      <w:r>
        <w:rPr>
          <w:rFonts w:ascii="Times New Roman" w:hAnsi="Times New Roman"/>
          <w:sz w:val="28"/>
          <w:szCs w:val="28"/>
        </w:rPr>
        <w:t>.</w:t>
      </w:r>
    </w:p>
    <w:p w:rsidR="00804C72" w:rsidRDefault="00804C72" w:rsidP="00AF71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1AE">
        <w:rPr>
          <w:rFonts w:ascii="Times New Roman" w:hAnsi="Times New Roman"/>
          <w:sz w:val="28"/>
          <w:szCs w:val="28"/>
        </w:rPr>
        <w:t xml:space="preserve"> Использование данн</w:t>
      </w:r>
      <w:r>
        <w:rPr>
          <w:rFonts w:ascii="Times New Roman" w:hAnsi="Times New Roman"/>
          <w:sz w:val="28"/>
          <w:szCs w:val="28"/>
        </w:rPr>
        <w:t xml:space="preserve">ого комплекса </w:t>
      </w:r>
      <w:r w:rsidRPr="00AF71AE">
        <w:rPr>
          <w:rFonts w:ascii="Times New Roman" w:hAnsi="Times New Roman"/>
          <w:sz w:val="28"/>
          <w:szCs w:val="28"/>
        </w:rPr>
        <w:t xml:space="preserve">в нашем </w:t>
      </w:r>
      <w:r>
        <w:rPr>
          <w:rFonts w:ascii="Times New Roman" w:hAnsi="Times New Roman"/>
          <w:sz w:val="28"/>
          <w:szCs w:val="28"/>
        </w:rPr>
        <w:t xml:space="preserve">педагогическом колледже </w:t>
      </w:r>
      <w:r w:rsidRPr="00AF71AE">
        <w:rPr>
          <w:rFonts w:ascii="Times New Roman" w:hAnsi="Times New Roman"/>
          <w:sz w:val="28"/>
          <w:szCs w:val="28"/>
        </w:rPr>
        <w:t xml:space="preserve">уже дало определенные результаты. Ярославский педагогический колледж служит площадкой для проведения </w:t>
      </w:r>
      <w:r>
        <w:rPr>
          <w:rFonts w:ascii="Times New Roman" w:hAnsi="Times New Roman"/>
          <w:sz w:val="28"/>
          <w:szCs w:val="28"/>
        </w:rPr>
        <w:t xml:space="preserve">регионального </w:t>
      </w:r>
      <w:r w:rsidRPr="00AF71AE">
        <w:rPr>
          <w:rFonts w:ascii="Times New Roman" w:hAnsi="Times New Roman"/>
          <w:sz w:val="28"/>
          <w:szCs w:val="28"/>
        </w:rPr>
        <w:t xml:space="preserve">чемпионата </w:t>
      </w:r>
      <w:r>
        <w:rPr>
          <w:rFonts w:ascii="Times New Roman" w:hAnsi="Times New Roman"/>
          <w:sz w:val="28"/>
          <w:szCs w:val="28"/>
        </w:rPr>
        <w:t>«</w:t>
      </w:r>
      <w:r w:rsidRPr="00AF71AE">
        <w:rPr>
          <w:rFonts w:ascii="Times New Roman" w:hAnsi="Times New Roman"/>
          <w:sz w:val="28"/>
          <w:szCs w:val="28"/>
        </w:rPr>
        <w:t>Молодые профессионалы</w:t>
      </w:r>
      <w:r>
        <w:rPr>
          <w:rFonts w:ascii="Times New Roman" w:hAnsi="Times New Roman"/>
          <w:sz w:val="28"/>
          <w:szCs w:val="28"/>
        </w:rPr>
        <w:t>»</w:t>
      </w:r>
      <w:r w:rsidRPr="00AF71A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F71AE">
        <w:rPr>
          <w:rFonts w:ascii="Times New Roman" w:hAnsi="Times New Roman"/>
          <w:sz w:val="28"/>
          <w:szCs w:val="28"/>
        </w:rPr>
        <w:t>WorldSkills</w:t>
      </w:r>
      <w:proofErr w:type="spellEnd"/>
      <w:r w:rsidRPr="00AF71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1AE">
        <w:rPr>
          <w:rFonts w:ascii="Times New Roman" w:hAnsi="Times New Roman"/>
          <w:sz w:val="28"/>
          <w:szCs w:val="28"/>
        </w:rPr>
        <w:t>Russia</w:t>
      </w:r>
      <w:proofErr w:type="spellEnd"/>
      <w:r w:rsidRPr="00AF71AE">
        <w:rPr>
          <w:rFonts w:ascii="Times New Roman" w:hAnsi="Times New Roman"/>
          <w:sz w:val="28"/>
          <w:szCs w:val="28"/>
        </w:rPr>
        <w:t xml:space="preserve">). </w:t>
      </w:r>
      <w:r w:rsidRPr="00B8399B">
        <w:rPr>
          <w:rFonts w:ascii="Times New Roman" w:hAnsi="Times New Roman"/>
          <w:sz w:val="28"/>
          <w:szCs w:val="28"/>
        </w:rPr>
        <w:t>В 2018 году в финале VI Национального чемпионата «Молодые профессионалы»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99B">
        <w:rPr>
          <w:rFonts w:ascii="Times New Roman" w:hAnsi="Times New Roman"/>
          <w:sz w:val="28"/>
          <w:szCs w:val="28"/>
        </w:rPr>
        <w:t>(</w:t>
      </w:r>
      <w:proofErr w:type="spellStart"/>
      <w:r w:rsidRPr="00B8399B">
        <w:rPr>
          <w:rFonts w:ascii="Times New Roman" w:hAnsi="Times New Roman"/>
          <w:sz w:val="28"/>
          <w:szCs w:val="28"/>
        </w:rPr>
        <w:t>WorldSkills</w:t>
      </w:r>
      <w:proofErr w:type="spellEnd"/>
      <w:r w:rsidRPr="00B839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99B">
        <w:rPr>
          <w:rFonts w:ascii="Times New Roman" w:hAnsi="Times New Roman"/>
          <w:sz w:val="28"/>
          <w:szCs w:val="28"/>
        </w:rPr>
        <w:t>Russia</w:t>
      </w:r>
      <w:proofErr w:type="spellEnd"/>
      <w:r w:rsidRPr="00B8399B">
        <w:rPr>
          <w:rFonts w:ascii="Times New Roman" w:hAnsi="Times New Roman"/>
          <w:sz w:val="28"/>
          <w:szCs w:val="28"/>
        </w:rPr>
        <w:t xml:space="preserve">) студент колледжа стала  второй в компетенции «Дошкольное воспитание». </w:t>
      </w:r>
      <w:r>
        <w:rPr>
          <w:rFonts w:ascii="Times New Roman" w:hAnsi="Times New Roman"/>
          <w:sz w:val="28"/>
          <w:szCs w:val="28"/>
        </w:rPr>
        <w:t>В</w:t>
      </w:r>
      <w:r w:rsidRPr="00B8399B">
        <w:rPr>
          <w:rFonts w:ascii="Times New Roman" w:hAnsi="Times New Roman"/>
          <w:sz w:val="28"/>
          <w:szCs w:val="28"/>
        </w:rPr>
        <w:t xml:space="preserve"> 2019 году друг</w:t>
      </w:r>
      <w:r>
        <w:rPr>
          <w:rFonts w:ascii="Times New Roman" w:hAnsi="Times New Roman"/>
          <w:sz w:val="28"/>
          <w:szCs w:val="28"/>
        </w:rPr>
        <w:t>ой студент</w:t>
      </w:r>
      <w:r w:rsidRPr="00B8399B">
        <w:rPr>
          <w:rFonts w:ascii="Times New Roman" w:hAnsi="Times New Roman"/>
          <w:sz w:val="28"/>
          <w:szCs w:val="28"/>
        </w:rPr>
        <w:t xml:space="preserve"> заняла первое место в </w:t>
      </w:r>
      <w:r>
        <w:rPr>
          <w:rFonts w:ascii="Times New Roman" w:hAnsi="Times New Roman"/>
          <w:sz w:val="28"/>
          <w:szCs w:val="28"/>
        </w:rPr>
        <w:t>ф</w:t>
      </w:r>
      <w:r w:rsidRPr="00B8399B">
        <w:rPr>
          <w:rFonts w:ascii="Times New Roman" w:hAnsi="Times New Roman"/>
          <w:sz w:val="28"/>
          <w:szCs w:val="28"/>
        </w:rPr>
        <w:t>инале VII Национального чемпионата «Молодые профессионалы» (</w:t>
      </w:r>
      <w:proofErr w:type="spellStart"/>
      <w:r w:rsidRPr="00B8399B">
        <w:rPr>
          <w:rFonts w:ascii="Times New Roman" w:hAnsi="Times New Roman"/>
          <w:sz w:val="28"/>
          <w:szCs w:val="28"/>
        </w:rPr>
        <w:t>WorldSkills</w:t>
      </w:r>
      <w:proofErr w:type="spellEnd"/>
      <w:r w:rsidRPr="00B839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99B">
        <w:rPr>
          <w:rFonts w:ascii="Times New Roman" w:hAnsi="Times New Roman"/>
          <w:sz w:val="28"/>
          <w:szCs w:val="28"/>
        </w:rPr>
        <w:t>Russia</w:t>
      </w:r>
      <w:proofErr w:type="spellEnd"/>
      <w:r w:rsidRPr="00B8399B">
        <w:rPr>
          <w:rFonts w:ascii="Times New Roman" w:hAnsi="Times New Roman"/>
          <w:sz w:val="28"/>
          <w:szCs w:val="28"/>
        </w:rPr>
        <w:t>) в компетенции</w:t>
      </w:r>
      <w:r>
        <w:rPr>
          <w:rFonts w:ascii="Times New Roman" w:hAnsi="Times New Roman"/>
          <w:sz w:val="28"/>
          <w:szCs w:val="28"/>
        </w:rPr>
        <w:t xml:space="preserve"> «Дошкольное воспитание», что</w:t>
      </w:r>
      <w:r w:rsidRPr="00AF71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доказательством эффективности</w:t>
      </w:r>
      <w:r w:rsidRPr="00AF71AE">
        <w:rPr>
          <w:rFonts w:ascii="Times New Roman" w:hAnsi="Times New Roman"/>
          <w:sz w:val="28"/>
          <w:szCs w:val="28"/>
        </w:rPr>
        <w:t xml:space="preserve"> применения технологий</w:t>
      </w:r>
      <w:r>
        <w:rPr>
          <w:rFonts w:ascii="Times New Roman" w:hAnsi="Times New Roman"/>
          <w:sz w:val="28"/>
          <w:szCs w:val="28"/>
        </w:rPr>
        <w:t xml:space="preserve"> и методик</w:t>
      </w:r>
      <w:r w:rsidRPr="00A86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инновационной </w:t>
      </w:r>
      <w:r w:rsidRPr="00AF71AE">
        <w:rPr>
          <w:rFonts w:ascii="Times New Roman" w:hAnsi="Times New Roman"/>
          <w:sz w:val="28"/>
          <w:szCs w:val="28"/>
        </w:rPr>
        <w:t>материально-технической базы.</w:t>
      </w:r>
    </w:p>
    <w:p w:rsidR="00804C72" w:rsidRPr="00AF71AE" w:rsidRDefault="00804C72" w:rsidP="00AF71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C72" w:rsidRPr="00220560" w:rsidRDefault="00804C72" w:rsidP="00220560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0560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804C72" w:rsidRPr="001771E1" w:rsidRDefault="00804C72" w:rsidP="00220560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highlight w:val="green"/>
        </w:rPr>
      </w:pPr>
    </w:p>
    <w:p w:rsidR="00804C72" w:rsidRDefault="00804C72" w:rsidP="005D548F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Бондоренко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И.В. </w:t>
      </w:r>
      <w:proofErr w:type="spellStart"/>
      <w:r w:rsidRPr="00A748CD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A748CD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48CD">
        <w:rPr>
          <w:rFonts w:ascii="Times New Roman" w:hAnsi="Times New Roman"/>
          <w:sz w:val="28"/>
          <w:szCs w:val="28"/>
        </w:rPr>
        <w:t>как основа формирования универсальных учебный действий при обучении технологии.</w:t>
      </w:r>
      <w:r>
        <w:rPr>
          <w:rFonts w:ascii="Times New Roman" w:hAnsi="Times New Roman"/>
          <w:sz w:val="28"/>
          <w:szCs w:val="28"/>
        </w:rPr>
        <w:t xml:space="preserve"> URL: </w:t>
      </w:r>
      <w:r w:rsidRPr="0022056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https://nsportal.ru/nachalnaya-shkola/materialy-mo/2020/03/24/sistemno-deyatelnostnyy-podhod</w:t>
      </w:r>
      <w:r w:rsidRPr="00220560">
        <w:rPr>
          <w:rFonts w:ascii="Times New Roman" w:hAnsi="Times New Roman"/>
          <w:sz w:val="28"/>
          <w:szCs w:val="28"/>
        </w:rPr>
        <w:t xml:space="preserve"> (</w:t>
      </w:r>
      <w:r w:rsidRPr="00AD576A">
        <w:rPr>
          <w:rFonts w:ascii="Times New Roman" w:hAnsi="Times New Roman"/>
          <w:sz w:val="28"/>
          <w:szCs w:val="28"/>
        </w:rPr>
        <w:t>дата обращения</w:t>
      </w:r>
      <w:r>
        <w:rPr>
          <w:rFonts w:ascii="Times New Roman" w:hAnsi="Times New Roman"/>
          <w:sz w:val="28"/>
          <w:szCs w:val="28"/>
        </w:rPr>
        <w:t xml:space="preserve"> 24.03.2020)</w:t>
      </w:r>
    </w:p>
    <w:p w:rsidR="00804C72" w:rsidRPr="005A1952" w:rsidRDefault="00804C72" w:rsidP="005D548F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1952">
        <w:rPr>
          <w:rFonts w:ascii="Times New Roman" w:hAnsi="Times New Roman"/>
          <w:sz w:val="28"/>
          <w:szCs w:val="28"/>
        </w:rPr>
        <w:t>Герасимова А.В. Сборник описания оборудования для инновационного образовательного комплекса</w:t>
      </w:r>
      <w:r w:rsidRPr="00220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</w:t>
      </w:r>
      <w:r w:rsidRPr="005A1952">
        <w:rPr>
          <w:rFonts w:ascii="Times New Roman" w:hAnsi="Times New Roman"/>
          <w:sz w:val="28"/>
          <w:szCs w:val="28"/>
        </w:rPr>
        <w:t>А.В. Герасимова</w:t>
      </w:r>
      <w:r>
        <w:rPr>
          <w:rFonts w:ascii="Times New Roman" w:hAnsi="Times New Roman"/>
          <w:sz w:val="28"/>
          <w:szCs w:val="28"/>
        </w:rPr>
        <w:t>,</w:t>
      </w:r>
      <w:r w:rsidRPr="005A1952">
        <w:rPr>
          <w:rFonts w:ascii="Times New Roman" w:hAnsi="Times New Roman"/>
          <w:sz w:val="28"/>
          <w:szCs w:val="28"/>
        </w:rPr>
        <w:t xml:space="preserve"> Е.В.  Виноградова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A1952">
        <w:rPr>
          <w:rFonts w:ascii="Times New Roman" w:hAnsi="Times New Roman"/>
          <w:sz w:val="28"/>
          <w:szCs w:val="28"/>
        </w:rPr>
        <w:t xml:space="preserve"> Ярославль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A1952">
        <w:rPr>
          <w:rFonts w:ascii="Times New Roman" w:hAnsi="Times New Roman"/>
          <w:sz w:val="28"/>
          <w:szCs w:val="28"/>
        </w:rPr>
        <w:t>:</w:t>
      </w:r>
      <w:proofErr w:type="gramEnd"/>
      <w:r w:rsidRPr="005A1952">
        <w:rPr>
          <w:rFonts w:ascii="Times New Roman" w:hAnsi="Times New Roman"/>
          <w:sz w:val="28"/>
          <w:szCs w:val="28"/>
        </w:rPr>
        <w:t xml:space="preserve"> ГПОАУ ЯО Ярославский педагогический колледж, 2018. 83 </w:t>
      </w:r>
      <w:proofErr w:type="gramStart"/>
      <w:r w:rsidRPr="005A1952">
        <w:rPr>
          <w:rFonts w:ascii="Times New Roman" w:hAnsi="Times New Roman"/>
          <w:sz w:val="28"/>
          <w:szCs w:val="28"/>
        </w:rPr>
        <w:t>с</w:t>
      </w:r>
      <w:proofErr w:type="gramEnd"/>
      <w:r w:rsidRPr="005A1952">
        <w:rPr>
          <w:rFonts w:ascii="Times New Roman" w:hAnsi="Times New Roman"/>
          <w:sz w:val="28"/>
          <w:szCs w:val="28"/>
        </w:rPr>
        <w:t>.</w:t>
      </w:r>
    </w:p>
    <w:p w:rsidR="00804C72" w:rsidRPr="00220560" w:rsidRDefault="00804C72" w:rsidP="005D548F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5A1952">
        <w:rPr>
          <w:rFonts w:ascii="Times New Roman" w:hAnsi="Times New Roman"/>
          <w:sz w:val="28"/>
          <w:szCs w:val="28"/>
        </w:rPr>
        <w:lastRenderedPageBreak/>
        <w:t xml:space="preserve">Гончаров С.З. Социальная компетентность личности: сущность, структура, </w:t>
      </w:r>
      <w:r w:rsidRPr="00220560">
        <w:rPr>
          <w:rFonts w:ascii="Times New Roman" w:hAnsi="Times New Roman"/>
          <w:sz w:val="28"/>
          <w:szCs w:val="28"/>
        </w:rPr>
        <w:t xml:space="preserve">критерии и значение // Образование и наука. </w:t>
      </w:r>
      <w:r w:rsidRPr="00220560">
        <w:rPr>
          <w:rFonts w:ascii="Times New Roman" w:hAnsi="Times New Roman"/>
          <w:sz w:val="28"/>
          <w:szCs w:val="28"/>
          <w:lang w:val="de-DE"/>
        </w:rPr>
        <w:t xml:space="preserve">URL: </w:t>
      </w:r>
      <w:hyperlink r:id="rId7" w:history="1">
        <w:r w:rsidRPr="00A7225B">
          <w:rPr>
            <w:rStyle w:val="a3"/>
            <w:rFonts w:ascii="Times New Roman" w:hAnsi="Times New Roman"/>
            <w:sz w:val="28"/>
            <w:szCs w:val="28"/>
            <w:lang w:val="de-DE"/>
          </w:rPr>
          <w:t>https://cyberleninka.ru/article/n/sotsialnaya-kompetentnost-lichnosti-suschnost -</w:t>
        </w:r>
        <w:proofErr w:type="spellStart"/>
        <w:r w:rsidRPr="00A7225B">
          <w:rPr>
            <w:rStyle w:val="a3"/>
            <w:rFonts w:ascii="Times New Roman" w:hAnsi="Times New Roman"/>
            <w:sz w:val="28"/>
            <w:szCs w:val="28"/>
            <w:lang w:val="de-DE"/>
          </w:rPr>
          <w:t>struktura</w:t>
        </w:r>
        <w:proofErr w:type="spellEnd"/>
        <w:r w:rsidRPr="00A7225B">
          <w:rPr>
            <w:rStyle w:val="a3"/>
            <w:rFonts w:ascii="Times New Roman" w:hAnsi="Times New Roman"/>
            <w:sz w:val="28"/>
            <w:szCs w:val="28"/>
            <w:lang w:val="de-DE"/>
          </w:rPr>
          <w:t>-</w:t>
        </w:r>
        <w:proofErr w:type="spellStart"/>
        <w:r w:rsidRPr="00A7225B">
          <w:rPr>
            <w:rStyle w:val="a3"/>
            <w:rFonts w:ascii="Times New Roman" w:hAnsi="Times New Roman"/>
            <w:sz w:val="28"/>
            <w:szCs w:val="28"/>
            <w:lang w:val="de-DE"/>
          </w:rPr>
          <w:t>kriterii</w:t>
        </w:r>
        <w:proofErr w:type="spellEnd"/>
        <w:r w:rsidRPr="00A7225B">
          <w:rPr>
            <w:rStyle w:val="a3"/>
            <w:rFonts w:ascii="Times New Roman" w:hAnsi="Times New Roman"/>
            <w:sz w:val="28"/>
            <w:szCs w:val="28"/>
            <w:lang w:val="de-DE"/>
          </w:rPr>
          <w:t>-i-</w:t>
        </w:r>
        <w:proofErr w:type="spellStart"/>
        <w:r w:rsidRPr="00A7225B">
          <w:rPr>
            <w:rStyle w:val="a3"/>
            <w:rFonts w:ascii="Times New Roman" w:hAnsi="Times New Roman"/>
            <w:sz w:val="28"/>
            <w:szCs w:val="28"/>
            <w:lang w:val="de-DE"/>
          </w:rPr>
          <w:t>znachenie</w:t>
        </w:r>
        <w:proofErr w:type="spellEnd"/>
        <w:r w:rsidRPr="00A7225B">
          <w:rPr>
            <w:rStyle w:val="a3"/>
            <w:rFonts w:ascii="Times New Roman" w:hAnsi="Times New Roman"/>
            <w:sz w:val="28"/>
            <w:szCs w:val="28"/>
            <w:lang w:val="de-DE"/>
          </w:rPr>
          <w:t>/</w:t>
        </w:r>
        <w:proofErr w:type="spellStart"/>
        <w:r w:rsidRPr="00A7225B">
          <w:rPr>
            <w:rStyle w:val="a3"/>
            <w:rFonts w:ascii="Times New Roman" w:hAnsi="Times New Roman"/>
            <w:sz w:val="28"/>
            <w:szCs w:val="28"/>
            <w:lang w:val="de-DE"/>
          </w:rPr>
          <w:t>viewer</w:t>
        </w:r>
        <w:proofErr w:type="spellEnd"/>
      </w:hyperlink>
      <w:r w:rsidRPr="00220560">
        <w:rPr>
          <w:rFonts w:ascii="Times New Roman" w:hAnsi="Times New Roman"/>
          <w:sz w:val="28"/>
          <w:szCs w:val="28"/>
          <w:lang w:val="de-DE"/>
        </w:rPr>
        <w:t xml:space="preserve"> (</w:t>
      </w:r>
      <w:r w:rsidRPr="00220560">
        <w:rPr>
          <w:rFonts w:ascii="Times New Roman" w:hAnsi="Times New Roman"/>
          <w:sz w:val="28"/>
          <w:szCs w:val="28"/>
        </w:rPr>
        <w:t>дата</w:t>
      </w:r>
      <w:r w:rsidRPr="00220560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20560">
        <w:rPr>
          <w:rFonts w:ascii="Times New Roman" w:hAnsi="Times New Roman"/>
          <w:sz w:val="28"/>
          <w:szCs w:val="28"/>
        </w:rPr>
        <w:t>обращения</w:t>
      </w:r>
      <w:r w:rsidRPr="00220560">
        <w:rPr>
          <w:rFonts w:ascii="Times New Roman" w:hAnsi="Times New Roman"/>
          <w:sz w:val="28"/>
          <w:szCs w:val="28"/>
          <w:lang w:val="de-DE"/>
        </w:rPr>
        <w:t xml:space="preserve"> 14.04.2020).</w:t>
      </w:r>
    </w:p>
    <w:p w:rsidR="00804C72" w:rsidRPr="005A1952" w:rsidRDefault="00804C72" w:rsidP="005D548F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1952">
        <w:rPr>
          <w:rFonts w:ascii="Times New Roman" w:hAnsi="Times New Roman"/>
          <w:sz w:val="28"/>
          <w:szCs w:val="28"/>
        </w:rPr>
        <w:t>Дракина И.К. Методологические предпосылки современной динамики развития системы среднего педагогического образования в условиях реализации ФГОС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5A1952">
        <w:rPr>
          <w:rFonts w:ascii="Times New Roman" w:hAnsi="Times New Roman"/>
          <w:sz w:val="28"/>
          <w:szCs w:val="28"/>
        </w:rPr>
        <w:t>Академия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  <w:r w:rsidRPr="005A1952">
        <w:rPr>
          <w:rFonts w:ascii="Times New Roman" w:hAnsi="Times New Roman"/>
          <w:sz w:val="28"/>
          <w:szCs w:val="28"/>
        </w:rPr>
        <w:t xml:space="preserve"> Изд-во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A1952">
        <w:rPr>
          <w:rFonts w:ascii="Times New Roman" w:hAnsi="Times New Roman"/>
          <w:sz w:val="28"/>
          <w:szCs w:val="28"/>
        </w:rPr>
        <w:t>:</w:t>
      </w:r>
      <w:proofErr w:type="gramEnd"/>
      <w:r w:rsidRPr="005A1952">
        <w:rPr>
          <w:rFonts w:ascii="Times New Roman" w:hAnsi="Times New Roman"/>
          <w:sz w:val="28"/>
          <w:szCs w:val="28"/>
        </w:rPr>
        <w:t xml:space="preserve"> Институт непрерывного образования для взрослых, 2013. </w:t>
      </w:r>
      <w:r>
        <w:rPr>
          <w:rFonts w:ascii="Times New Roman" w:hAnsi="Times New Roman"/>
          <w:sz w:val="28"/>
          <w:szCs w:val="28"/>
        </w:rPr>
        <w:t>С.</w:t>
      </w:r>
      <w:r w:rsidRPr="005A1952">
        <w:rPr>
          <w:rFonts w:ascii="Times New Roman" w:hAnsi="Times New Roman"/>
          <w:sz w:val="28"/>
          <w:szCs w:val="28"/>
        </w:rPr>
        <w:t xml:space="preserve"> 8</w:t>
      </w:r>
      <w:r w:rsidRPr="00C136E1">
        <w:rPr>
          <w:rFonts w:ascii="Times New Roman" w:hAnsi="Times New Roman"/>
          <w:sz w:val="28"/>
          <w:szCs w:val="28"/>
        </w:rPr>
        <w:t>–</w:t>
      </w:r>
      <w:r w:rsidRPr="005A1952">
        <w:rPr>
          <w:rFonts w:ascii="Times New Roman" w:hAnsi="Times New Roman"/>
          <w:sz w:val="28"/>
          <w:szCs w:val="28"/>
        </w:rPr>
        <w:t>16.</w:t>
      </w:r>
    </w:p>
    <w:p w:rsidR="00804C72" w:rsidRPr="005A1952" w:rsidRDefault="00804C72" w:rsidP="005D548F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1952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общего образования. </w:t>
      </w:r>
      <w:r w:rsidRPr="005A1952">
        <w:rPr>
          <w:rFonts w:ascii="Times New Roman" w:hAnsi="Times New Roman"/>
          <w:sz w:val="28"/>
          <w:szCs w:val="28"/>
          <w:lang w:val="en-US"/>
        </w:rPr>
        <w:t>URL</w:t>
      </w:r>
      <w:r w:rsidRPr="005A1952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22056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https://www.garant.ru/products/ipo/prime/doc/70710642/</w:t>
        </w:r>
      </w:hyperlink>
      <w:r w:rsidRPr="00220560">
        <w:rPr>
          <w:rFonts w:ascii="Times New Roman" w:hAnsi="Times New Roman"/>
          <w:sz w:val="28"/>
          <w:szCs w:val="28"/>
        </w:rPr>
        <w:t xml:space="preserve"> </w:t>
      </w:r>
      <w:r w:rsidRPr="005A1952">
        <w:rPr>
          <w:rFonts w:ascii="Times New Roman" w:hAnsi="Times New Roman"/>
          <w:sz w:val="28"/>
          <w:szCs w:val="28"/>
        </w:rPr>
        <w:t xml:space="preserve">(дата обращения 15.04.2020). </w:t>
      </w:r>
    </w:p>
    <w:p w:rsidR="00804C72" w:rsidRDefault="00804C72" w:rsidP="00AF71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804C72" w:rsidRDefault="00804C72" w:rsidP="00AF71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804C72" w:rsidRDefault="00804C72" w:rsidP="00AF71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804C72" w:rsidRPr="00AF71AE" w:rsidRDefault="00804C72" w:rsidP="00AF71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804C72" w:rsidRPr="005D548F" w:rsidRDefault="00804C72" w:rsidP="005D548F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green"/>
        </w:rPr>
      </w:pPr>
      <w:r w:rsidRPr="005D548F">
        <w:rPr>
          <w:rFonts w:ascii="Times New Roman" w:hAnsi="Times New Roman"/>
          <w:b/>
          <w:sz w:val="28"/>
          <w:szCs w:val="28"/>
        </w:rPr>
        <w:t>Сведения об авторе:</w:t>
      </w:r>
    </w:p>
    <w:p w:rsidR="00804C72" w:rsidRPr="005D548F" w:rsidRDefault="00804C72" w:rsidP="005D548F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548F">
        <w:rPr>
          <w:rFonts w:ascii="Times New Roman" w:hAnsi="Times New Roman"/>
          <w:b/>
          <w:sz w:val="28"/>
          <w:szCs w:val="28"/>
        </w:rPr>
        <w:t>Герасимова Алиса Васильевна</w:t>
      </w:r>
    </w:p>
    <w:p w:rsidR="00804C72" w:rsidRPr="005D548F" w:rsidRDefault="00804C72" w:rsidP="005D548F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548F">
        <w:rPr>
          <w:rFonts w:ascii="Times New Roman" w:hAnsi="Times New Roman"/>
          <w:b/>
          <w:sz w:val="28"/>
          <w:szCs w:val="28"/>
        </w:rPr>
        <w:t>Государственное профессиональное образовательное</w:t>
      </w:r>
    </w:p>
    <w:p w:rsidR="00804C72" w:rsidRPr="005D548F" w:rsidRDefault="00804C72" w:rsidP="005D548F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548F">
        <w:rPr>
          <w:rFonts w:ascii="Times New Roman" w:hAnsi="Times New Roman"/>
          <w:b/>
          <w:sz w:val="28"/>
          <w:szCs w:val="28"/>
        </w:rPr>
        <w:t>автономное учреждение Ярославской области</w:t>
      </w:r>
    </w:p>
    <w:p w:rsidR="00804C72" w:rsidRPr="005D548F" w:rsidRDefault="00804C72" w:rsidP="005D548F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548F">
        <w:rPr>
          <w:rFonts w:ascii="Times New Roman" w:hAnsi="Times New Roman"/>
          <w:b/>
          <w:sz w:val="28"/>
          <w:szCs w:val="28"/>
        </w:rPr>
        <w:t>Ярославский педагогический колледж,</w:t>
      </w:r>
    </w:p>
    <w:p w:rsidR="00804C72" w:rsidRPr="005D548F" w:rsidRDefault="00804C72" w:rsidP="005D548F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548F">
        <w:rPr>
          <w:rFonts w:ascii="Times New Roman" w:hAnsi="Times New Roman"/>
          <w:b/>
          <w:sz w:val="28"/>
          <w:szCs w:val="28"/>
        </w:rPr>
        <w:t>методист</w:t>
      </w:r>
    </w:p>
    <w:p w:rsidR="00804C72" w:rsidRPr="00AF71AE" w:rsidRDefault="00804C72" w:rsidP="00AF71A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04C72" w:rsidRPr="00AF71AE" w:rsidSect="00E458AB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E46" w:rsidRDefault="005E3E46" w:rsidP="00233D50">
      <w:pPr>
        <w:spacing w:after="0" w:line="240" w:lineRule="auto"/>
      </w:pPr>
      <w:r>
        <w:separator/>
      </w:r>
    </w:p>
  </w:endnote>
  <w:endnote w:type="continuationSeparator" w:id="0">
    <w:p w:rsidR="005E3E46" w:rsidRDefault="005E3E46" w:rsidP="0023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72" w:rsidRDefault="00804C72" w:rsidP="00233D50">
    <w:pPr>
      <w:pStyle w:val="a8"/>
      <w:jc w:val="right"/>
    </w:pPr>
    <w:r>
      <w:rPr>
        <w:rFonts w:ascii="Calibri Light" w:hAnsi="Calibri Light"/>
      </w:rPr>
      <w:t>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E46" w:rsidRDefault="005E3E46" w:rsidP="00233D50">
      <w:pPr>
        <w:spacing w:after="0" w:line="240" w:lineRule="auto"/>
      </w:pPr>
      <w:r>
        <w:separator/>
      </w:r>
    </w:p>
  </w:footnote>
  <w:footnote w:type="continuationSeparator" w:id="0">
    <w:p w:rsidR="005E3E46" w:rsidRDefault="005E3E46" w:rsidP="00233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3A17"/>
    <w:multiLevelType w:val="hybridMultilevel"/>
    <w:tmpl w:val="A8123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D23043"/>
    <w:multiLevelType w:val="hybridMultilevel"/>
    <w:tmpl w:val="DEA627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10854FC"/>
    <w:multiLevelType w:val="hybridMultilevel"/>
    <w:tmpl w:val="00CE3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15C4"/>
    <w:multiLevelType w:val="hybridMultilevel"/>
    <w:tmpl w:val="1ED2B1C4"/>
    <w:lvl w:ilvl="0" w:tplc="8F8ECE88">
      <w:start w:val="1"/>
      <w:numFmt w:val="bullet"/>
      <w:lvlText w:val=""/>
      <w:lvlJc w:val="left"/>
      <w:pPr>
        <w:tabs>
          <w:tab w:val="num" w:pos="-349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BE2817"/>
    <w:multiLevelType w:val="hybridMultilevel"/>
    <w:tmpl w:val="FD9CE1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AD83E21"/>
    <w:multiLevelType w:val="hybridMultilevel"/>
    <w:tmpl w:val="90B026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79214F2"/>
    <w:multiLevelType w:val="hybridMultilevel"/>
    <w:tmpl w:val="9BE403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1045DF"/>
    <w:multiLevelType w:val="hybridMultilevel"/>
    <w:tmpl w:val="56C0932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A6F"/>
    <w:rsid w:val="00021E74"/>
    <w:rsid w:val="00022312"/>
    <w:rsid w:val="00032BAB"/>
    <w:rsid w:val="00060008"/>
    <w:rsid w:val="000734D7"/>
    <w:rsid w:val="00074225"/>
    <w:rsid w:val="000A0915"/>
    <w:rsid w:val="000C4462"/>
    <w:rsid w:val="000C4648"/>
    <w:rsid w:val="00102987"/>
    <w:rsid w:val="001049A1"/>
    <w:rsid w:val="001143A1"/>
    <w:rsid w:val="00126EE9"/>
    <w:rsid w:val="0015034B"/>
    <w:rsid w:val="00162229"/>
    <w:rsid w:val="001625C4"/>
    <w:rsid w:val="0017621E"/>
    <w:rsid w:val="001771E1"/>
    <w:rsid w:val="00191C31"/>
    <w:rsid w:val="00195E62"/>
    <w:rsid w:val="001A1487"/>
    <w:rsid w:val="001A5E16"/>
    <w:rsid w:val="001A6192"/>
    <w:rsid w:val="001B6F94"/>
    <w:rsid w:val="001C0641"/>
    <w:rsid w:val="00200DE7"/>
    <w:rsid w:val="00220560"/>
    <w:rsid w:val="00233D50"/>
    <w:rsid w:val="00254644"/>
    <w:rsid w:val="002652C6"/>
    <w:rsid w:val="002B149D"/>
    <w:rsid w:val="002C34A0"/>
    <w:rsid w:val="002E25DC"/>
    <w:rsid w:val="002F7473"/>
    <w:rsid w:val="002F7CB5"/>
    <w:rsid w:val="00314D17"/>
    <w:rsid w:val="0034637F"/>
    <w:rsid w:val="00351936"/>
    <w:rsid w:val="00387343"/>
    <w:rsid w:val="003A6747"/>
    <w:rsid w:val="003A7353"/>
    <w:rsid w:val="003C439E"/>
    <w:rsid w:val="003D627C"/>
    <w:rsid w:val="004122D9"/>
    <w:rsid w:val="00423868"/>
    <w:rsid w:val="00465E8F"/>
    <w:rsid w:val="00477545"/>
    <w:rsid w:val="004B16E0"/>
    <w:rsid w:val="004D1726"/>
    <w:rsid w:val="004F68FB"/>
    <w:rsid w:val="00532739"/>
    <w:rsid w:val="0058491F"/>
    <w:rsid w:val="0059104C"/>
    <w:rsid w:val="005915EA"/>
    <w:rsid w:val="00593467"/>
    <w:rsid w:val="005A1952"/>
    <w:rsid w:val="005C5FEC"/>
    <w:rsid w:val="005D2865"/>
    <w:rsid w:val="005D548F"/>
    <w:rsid w:val="005E1334"/>
    <w:rsid w:val="005E3E46"/>
    <w:rsid w:val="005E5F75"/>
    <w:rsid w:val="006314EA"/>
    <w:rsid w:val="006343C0"/>
    <w:rsid w:val="00637503"/>
    <w:rsid w:val="00651783"/>
    <w:rsid w:val="00656186"/>
    <w:rsid w:val="0066127D"/>
    <w:rsid w:val="006A0911"/>
    <w:rsid w:val="006A3FF9"/>
    <w:rsid w:val="006C44F9"/>
    <w:rsid w:val="006D62AB"/>
    <w:rsid w:val="006F1877"/>
    <w:rsid w:val="00743C46"/>
    <w:rsid w:val="0076693F"/>
    <w:rsid w:val="00766F91"/>
    <w:rsid w:val="00786EA5"/>
    <w:rsid w:val="00794FEA"/>
    <w:rsid w:val="007A108C"/>
    <w:rsid w:val="007A36D7"/>
    <w:rsid w:val="007C3BE3"/>
    <w:rsid w:val="00804C72"/>
    <w:rsid w:val="008171E4"/>
    <w:rsid w:val="008447C8"/>
    <w:rsid w:val="008802B7"/>
    <w:rsid w:val="00891FE5"/>
    <w:rsid w:val="008A649E"/>
    <w:rsid w:val="008A75B9"/>
    <w:rsid w:val="00905DAC"/>
    <w:rsid w:val="00913775"/>
    <w:rsid w:val="00932A6F"/>
    <w:rsid w:val="00944850"/>
    <w:rsid w:val="00961B5F"/>
    <w:rsid w:val="00962903"/>
    <w:rsid w:val="00984D57"/>
    <w:rsid w:val="0099204C"/>
    <w:rsid w:val="009A479D"/>
    <w:rsid w:val="009F76A5"/>
    <w:rsid w:val="00A046D4"/>
    <w:rsid w:val="00A230C5"/>
    <w:rsid w:val="00A340E9"/>
    <w:rsid w:val="00A47EBE"/>
    <w:rsid w:val="00A50F81"/>
    <w:rsid w:val="00A7225B"/>
    <w:rsid w:val="00A748CD"/>
    <w:rsid w:val="00A8608E"/>
    <w:rsid w:val="00A91E9F"/>
    <w:rsid w:val="00AA38DE"/>
    <w:rsid w:val="00AB5C7E"/>
    <w:rsid w:val="00AD576A"/>
    <w:rsid w:val="00AE182E"/>
    <w:rsid w:val="00AF71AE"/>
    <w:rsid w:val="00B01621"/>
    <w:rsid w:val="00B32E6D"/>
    <w:rsid w:val="00B370FF"/>
    <w:rsid w:val="00B64F6C"/>
    <w:rsid w:val="00B72021"/>
    <w:rsid w:val="00B722A6"/>
    <w:rsid w:val="00B72BEE"/>
    <w:rsid w:val="00B7407E"/>
    <w:rsid w:val="00B8399B"/>
    <w:rsid w:val="00B977E5"/>
    <w:rsid w:val="00BE2B0E"/>
    <w:rsid w:val="00BF2B88"/>
    <w:rsid w:val="00C02AB5"/>
    <w:rsid w:val="00C136E1"/>
    <w:rsid w:val="00C1567B"/>
    <w:rsid w:val="00C41835"/>
    <w:rsid w:val="00C84A66"/>
    <w:rsid w:val="00CA7FBB"/>
    <w:rsid w:val="00CB70EC"/>
    <w:rsid w:val="00D06E9B"/>
    <w:rsid w:val="00D101C1"/>
    <w:rsid w:val="00D36B81"/>
    <w:rsid w:val="00DA7E5E"/>
    <w:rsid w:val="00DB561C"/>
    <w:rsid w:val="00DC6D52"/>
    <w:rsid w:val="00DD1961"/>
    <w:rsid w:val="00DE09E4"/>
    <w:rsid w:val="00E11C4A"/>
    <w:rsid w:val="00E458AB"/>
    <w:rsid w:val="00E528E4"/>
    <w:rsid w:val="00E95F1D"/>
    <w:rsid w:val="00EF2A69"/>
    <w:rsid w:val="00F14367"/>
    <w:rsid w:val="00F3057D"/>
    <w:rsid w:val="00F44DCE"/>
    <w:rsid w:val="00F97617"/>
    <w:rsid w:val="00FC34CC"/>
    <w:rsid w:val="00FD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6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2A6F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rsid w:val="005E1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77545"/>
    <w:pPr>
      <w:ind w:left="720"/>
      <w:contextualSpacing/>
    </w:pPr>
  </w:style>
  <w:style w:type="paragraph" w:styleId="a6">
    <w:name w:val="header"/>
    <w:basedOn w:val="a"/>
    <w:link w:val="a7"/>
    <w:uiPriority w:val="99"/>
    <w:rsid w:val="00233D5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Верхний колонтитул Знак"/>
    <w:link w:val="a6"/>
    <w:uiPriority w:val="99"/>
    <w:locked/>
    <w:rsid w:val="00233D50"/>
    <w:rPr>
      <w:rFonts w:cs="Times New Roman"/>
    </w:rPr>
  </w:style>
  <w:style w:type="paragraph" w:styleId="a8">
    <w:name w:val="footer"/>
    <w:basedOn w:val="a"/>
    <w:link w:val="a9"/>
    <w:uiPriority w:val="99"/>
    <w:rsid w:val="00233D5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9">
    <w:name w:val="Нижний колонтитул Знак"/>
    <w:link w:val="a8"/>
    <w:uiPriority w:val="99"/>
    <w:locked/>
    <w:rsid w:val="00233D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969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968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69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6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69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70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70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70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7106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sotsialnaya-kompetentnost-lichnosti-suschnost%20-struktura-kriterii-i-znachenie/view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7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Герасимова</dc:creator>
  <cp:keywords/>
  <dc:description/>
  <cp:lastModifiedBy>Алиса</cp:lastModifiedBy>
  <cp:revision>11</cp:revision>
  <cp:lastPrinted>2018-11-15T08:14:00Z</cp:lastPrinted>
  <dcterms:created xsi:type="dcterms:W3CDTF">2020-05-12T20:44:00Z</dcterms:created>
  <dcterms:modified xsi:type="dcterms:W3CDTF">2020-05-14T19:45:00Z</dcterms:modified>
</cp:coreProperties>
</file>