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9EB51" w14:textId="77777777" w:rsidR="00794601" w:rsidRDefault="00794601" w:rsidP="00794601">
      <w:pPr>
        <w:spacing w:after="0" w:line="23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601">
        <w:rPr>
          <w:rFonts w:ascii="Times New Roman" w:hAnsi="Times New Roman" w:cs="Times New Roman"/>
          <w:i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Участие команды Ярославской области в </w:t>
      </w:r>
      <w:r>
        <w:rPr>
          <w:rFonts w:ascii="Times New Roman" w:hAnsi="Times New Roman" w:cs="Times New Roman"/>
          <w:b/>
          <w:sz w:val="28"/>
          <w:szCs w:val="28"/>
        </w:rPr>
        <w:t>Финал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14:paraId="568AD6C2" w14:textId="461DA4C8" w:rsidR="00794601" w:rsidRDefault="00794601" w:rsidP="00794601">
      <w:pPr>
        <w:spacing w:after="0" w:line="23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 На</w:t>
      </w:r>
      <w:r>
        <w:rPr>
          <w:rFonts w:ascii="Times New Roman" w:hAnsi="Times New Roman" w:cs="Times New Roman"/>
          <w:b/>
          <w:sz w:val="28"/>
          <w:szCs w:val="28"/>
        </w:rPr>
        <w:t>ционального чемпионата «Навыки М</w:t>
      </w:r>
      <w:r>
        <w:rPr>
          <w:rFonts w:ascii="Times New Roman" w:hAnsi="Times New Roman" w:cs="Times New Roman"/>
          <w:b/>
          <w:sz w:val="28"/>
          <w:szCs w:val="28"/>
        </w:rPr>
        <w:t>удрых»</w:t>
      </w:r>
    </w:p>
    <w:p w14:paraId="01985E59" w14:textId="77777777" w:rsidR="00794601" w:rsidRDefault="00794601" w:rsidP="00794601">
      <w:pPr>
        <w:tabs>
          <w:tab w:val="left" w:pos="7371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CD8DB2" w14:textId="768DB228" w:rsidR="00E65F3A" w:rsidRDefault="00794601" w:rsidP="00794601">
      <w:pPr>
        <w:tabs>
          <w:tab w:val="left" w:pos="7371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ПРЕСС-РЕЛИЗ</w:t>
      </w:r>
    </w:p>
    <w:p w14:paraId="3C6B0876" w14:textId="77777777" w:rsidR="00794601" w:rsidRPr="004F32F6" w:rsidRDefault="00794601" w:rsidP="00794601">
      <w:pPr>
        <w:tabs>
          <w:tab w:val="left" w:pos="7371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97A2CB" w14:textId="0A056AFF" w:rsidR="00794601" w:rsidRDefault="005775B9" w:rsidP="00794601">
      <w:pPr>
        <w:spacing w:after="160" w:line="23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12 по 14 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5B9">
        <w:rPr>
          <w:rFonts w:ascii="Times New Roman" w:hAnsi="Times New Roman" w:cs="Times New Roman"/>
          <w:b/>
          <w:sz w:val="28"/>
          <w:szCs w:val="28"/>
        </w:rPr>
        <w:t>2022 года</w:t>
      </w:r>
      <w:r>
        <w:rPr>
          <w:rFonts w:ascii="Times New Roman" w:hAnsi="Times New Roman" w:cs="Times New Roman"/>
          <w:sz w:val="28"/>
          <w:szCs w:val="28"/>
        </w:rPr>
        <w:t xml:space="preserve"> пройдут с</w:t>
      </w:r>
      <w:r w:rsidR="00794601">
        <w:rPr>
          <w:rFonts w:ascii="Times New Roman" w:hAnsi="Times New Roman" w:cs="Times New Roman"/>
          <w:sz w:val="28"/>
          <w:szCs w:val="28"/>
        </w:rPr>
        <w:t xml:space="preserve">амые масштабные в стране соревнования по профессиональному мастерству для специалистов поколения </w:t>
      </w:r>
      <w:r w:rsidR="00794601">
        <w:rPr>
          <w:rFonts w:ascii="Times New Roman" w:hAnsi="Times New Roman" w:cs="Times New Roman"/>
          <w:b/>
          <w:sz w:val="28"/>
          <w:szCs w:val="28"/>
        </w:rPr>
        <w:t>50+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94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Вновь </w:t>
      </w:r>
      <w:r w:rsidR="00794601">
        <w:rPr>
          <w:rFonts w:ascii="Times New Roman" w:hAnsi="Times New Roman" w:cs="Times New Roman"/>
          <w:sz w:val="28"/>
          <w:szCs w:val="28"/>
        </w:rPr>
        <w:t xml:space="preserve">город Новосибирск станет их центром. Более </w:t>
      </w:r>
      <w:r w:rsidR="00794601">
        <w:rPr>
          <w:rFonts w:ascii="Times New Roman" w:hAnsi="Times New Roman" w:cs="Times New Roman"/>
          <w:b/>
          <w:sz w:val="28"/>
          <w:szCs w:val="28"/>
        </w:rPr>
        <w:t>300</w:t>
      </w:r>
      <w:r w:rsidR="00794601">
        <w:rPr>
          <w:rFonts w:ascii="Times New Roman" w:hAnsi="Times New Roman" w:cs="Times New Roman"/>
          <w:sz w:val="28"/>
          <w:szCs w:val="28"/>
        </w:rPr>
        <w:t xml:space="preserve"> конкурсантов, ставших победителями региональных чемпионатов, продемонстрируют свое мастерство в эти дни. Специалисты в возрасте 50 лет и старше из </w:t>
      </w:r>
      <w:r w:rsidR="00794601">
        <w:rPr>
          <w:rFonts w:ascii="Times New Roman" w:hAnsi="Times New Roman" w:cs="Times New Roman"/>
          <w:b/>
          <w:sz w:val="28"/>
          <w:szCs w:val="28"/>
        </w:rPr>
        <w:t xml:space="preserve">60 </w:t>
      </w:r>
      <w:r w:rsidR="00794601">
        <w:rPr>
          <w:rFonts w:ascii="Times New Roman" w:hAnsi="Times New Roman" w:cs="Times New Roman"/>
          <w:sz w:val="28"/>
          <w:szCs w:val="28"/>
        </w:rPr>
        <w:t xml:space="preserve">регионов страны померяются силами в </w:t>
      </w:r>
      <w:r w:rsidR="00794601">
        <w:rPr>
          <w:rFonts w:ascii="Times New Roman" w:hAnsi="Times New Roman" w:cs="Times New Roman"/>
          <w:b/>
          <w:sz w:val="28"/>
          <w:szCs w:val="28"/>
        </w:rPr>
        <w:t xml:space="preserve">28 </w:t>
      </w:r>
      <w:r w:rsidR="00794601">
        <w:rPr>
          <w:rFonts w:ascii="Times New Roman" w:hAnsi="Times New Roman" w:cs="Times New Roman"/>
          <w:sz w:val="28"/>
          <w:szCs w:val="28"/>
        </w:rPr>
        <w:t xml:space="preserve">компетенциях. </w:t>
      </w:r>
    </w:p>
    <w:p w14:paraId="074D18B2" w14:textId="1C0D177D" w:rsidR="00794601" w:rsidRDefault="00794601" w:rsidP="00794601">
      <w:pPr>
        <w:spacing w:after="160" w:line="23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Чемпионат состоится в дистанционно-очном формате, его участники будут соревноваться на домашних площадках своих регионов, </w:t>
      </w:r>
      <w:r w:rsidR="005775B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 работу оценят 115 экспертов. 28 главных экспертов по компетенциям станут руководить соревнованиями из Центра управления соревнованиями в Новосибирске, а оценивающие эксперты обеспечат дистанционное наблюдение за ход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ом конкурсных испытаний из регионов. </w:t>
      </w:r>
    </w:p>
    <w:p w14:paraId="33B91B10" w14:textId="77777777" w:rsidR="00794601" w:rsidRDefault="00794601" w:rsidP="00794601">
      <w:pPr>
        <w:spacing w:after="160" w:line="23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компетенций традиционно представят 7 направлений: строительство и строительные технологии; информационные и коммуникационные технологии; творчество и дизайн; производство и инженерные технологии; сфера услуг; транспорт и логистика; образование.</w:t>
      </w:r>
    </w:p>
    <w:p w14:paraId="5F5009B4" w14:textId="77777777" w:rsidR="00794601" w:rsidRDefault="00794601" w:rsidP="00794601">
      <w:pPr>
        <w:spacing w:after="160" w:line="23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Организаторами чемпионата выступают Агентство развития навыков и профессий и Правительство Новосибирской области, которые с 2021 года продолжили развитие чемпионата, вышедшего за рамки национального проекта «Демография». </w:t>
      </w:r>
    </w:p>
    <w:p w14:paraId="1C9136E1" w14:textId="66792DA0" w:rsidR="00794601" w:rsidRDefault="00794601" w:rsidP="00794601">
      <w:pPr>
        <w:spacing w:after="160" w:line="23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Чемпионат «Навыки М</w:t>
      </w:r>
      <w:r>
        <w:rPr>
          <w:rFonts w:ascii="Times New Roman" w:hAnsi="Times New Roman" w:cs="Times New Roman"/>
          <w:b/>
          <w:sz w:val="28"/>
          <w:szCs w:val="28"/>
        </w:rPr>
        <w:t>удрых»</w:t>
      </w:r>
      <w:r>
        <w:rPr>
          <w:rFonts w:ascii="Times New Roman" w:hAnsi="Times New Roman" w:cs="Times New Roman"/>
          <w:sz w:val="28"/>
          <w:szCs w:val="28"/>
        </w:rPr>
        <w:t xml:space="preserve"> показывает преимущества старшего поколения перед молодыми специалистами. Благодаря возрасту у людей поколения 50+ способность и желание осваивать новое сочетаются с богатым опытом – это делает их настоящим золотым запасом. Чемпионат позволяет работодателям по достоинству оценить ресурсы старшего поколения и, таким образом, выйти из ловушки стереотипного восприятия. Участники «Навыков мудрых» доказывают: люди старше 50 лет готовы учиться, работать в современном темпе и меняться. </w:t>
      </w:r>
    </w:p>
    <w:p w14:paraId="09F30C37" w14:textId="77777777" w:rsidR="00794601" w:rsidRDefault="00794601" w:rsidP="00794601">
      <w:pPr>
        <w:spacing w:after="160" w:line="23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и мастерство дает участникам чемпионата профессиональную свободу, которую они применяют на благо своей страны, в том числе через наставничество молодежи. Люди 50+ в силу своего жизненного опыта </w:t>
      </w:r>
      <w:r>
        <w:rPr>
          <w:rFonts w:ascii="Times New Roman" w:hAnsi="Times New Roman" w:cs="Times New Roman"/>
          <w:sz w:val="28"/>
          <w:szCs w:val="28"/>
        </w:rPr>
        <w:lastRenderedPageBreak/>
        <w:t>преодоления препятствий часто обладают большей устойчивостью, которая может помочь команде справляться с задачами в трудных условиях.</w:t>
      </w:r>
    </w:p>
    <w:p w14:paraId="417DEFAF" w14:textId="77777777" w:rsidR="00794601" w:rsidRDefault="00794601" w:rsidP="00794601">
      <w:pPr>
        <w:spacing w:after="160" w:line="23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Торжественная </w:t>
      </w:r>
      <w:r>
        <w:rPr>
          <w:rFonts w:ascii="Times New Roman" w:hAnsi="Times New Roman" w:cs="Times New Roman"/>
          <w:b/>
          <w:sz w:val="28"/>
          <w:szCs w:val="28"/>
        </w:rPr>
        <w:t>церемония открытия</w:t>
      </w:r>
      <w:r>
        <w:rPr>
          <w:rFonts w:ascii="Times New Roman" w:hAnsi="Times New Roman" w:cs="Times New Roman"/>
          <w:sz w:val="28"/>
          <w:szCs w:val="28"/>
        </w:rPr>
        <w:t xml:space="preserve"> чемпионата начнется 12 октября в онлайн-формате в 14:00 (часовой пояс – Новосибирск (МСК+4)), а </w:t>
      </w:r>
      <w:r>
        <w:rPr>
          <w:rFonts w:ascii="Times New Roman" w:hAnsi="Times New Roman" w:cs="Times New Roman"/>
          <w:b/>
          <w:sz w:val="28"/>
          <w:szCs w:val="28"/>
        </w:rPr>
        <w:t>церемония закрытия</w:t>
      </w:r>
      <w:r>
        <w:rPr>
          <w:rFonts w:ascii="Times New Roman" w:hAnsi="Times New Roman" w:cs="Times New Roman"/>
          <w:sz w:val="28"/>
          <w:szCs w:val="28"/>
        </w:rPr>
        <w:t xml:space="preserve"> и награждение победителей состоятся 14 октября в то же время. Наблюдать за событиями чемпионата можно в рамках трансляции в социальных сетях Агентства развития навыков и профессий.</w:t>
      </w:r>
    </w:p>
    <w:p w14:paraId="7BF59C5B" w14:textId="77777777" w:rsidR="00794601" w:rsidRDefault="00794601" w:rsidP="00794601">
      <w:pPr>
        <w:spacing w:after="160" w:line="23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https://worldskills.ru/nm2022/ </w:t>
      </w:r>
    </w:p>
    <w:p w14:paraId="187C552F" w14:textId="77777777" w:rsidR="00794601" w:rsidRDefault="00794601" w:rsidP="00794601">
      <w:pPr>
        <w:spacing w:after="160" w:line="235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>
          <w:rPr>
            <w:rStyle w:val="aa"/>
            <w:rFonts w:ascii="Times New Roman" w:hAnsi="Times New Roman" w:cs="Times New Roman"/>
            <w:sz w:val="28"/>
            <w:szCs w:val="28"/>
          </w:rPr>
          <w:t>https://worldskills.ru/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0E26AA" w14:textId="77147759" w:rsidR="00794601" w:rsidRDefault="00794601" w:rsidP="0079460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1EA7">
        <w:rPr>
          <w:color w:val="auto"/>
          <w:sz w:val="28"/>
          <w:szCs w:val="28"/>
        </w:rPr>
        <w:t xml:space="preserve">В Финале </w:t>
      </w:r>
      <w:r>
        <w:rPr>
          <w:color w:val="auto"/>
          <w:sz w:val="28"/>
          <w:szCs w:val="28"/>
          <w:lang w:val="en-US"/>
        </w:rPr>
        <w:t>V</w:t>
      </w:r>
      <w:r>
        <w:rPr>
          <w:color w:val="auto"/>
          <w:sz w:val="28"/>
          <w:szCs w:val="28"/>
        </w:rPr>
        <w:t xml:space="preserve"> Национального чемпионата </w:t>
      </w:r>
      <w:r>
        <w:rPr>
          <w:sz w:val="28"/>
          <w:szCs w:val="28"/>
        </w:rPr>
        <w:t xml:space="preserve">«Навыки 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удрых» </w:t>
      </w:r>
      <w:r>
        <w:rPr>
          <w:color w:val="auto"/>
          <w:sz w:val="28"/>
          <w:szCs w:val="28"/>
        </w:rPr>
        <w:t>Ярославскую область представят по компетенции «Ремонт и обслуживание легковых автомобилей»:</w:t>
      </w:r>
    </w:p>
    <w:p w14:paraId="3CEE21E6" w14:textId="0AFFDF23" w:rsidR="00794601" w:rsidRDefault="00794601" w:rsidP="00794601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- </w:t>
      </w:r>
      <w:r w:rsidR="005775B9" w:rsidRPr="00B915E7">
        <w:rPr>
          <w:rFonts w:ascii="Times New Roman" w:hAnsi="Times New Roman"/>
          <w:sz w:val="28"/>
        </w:rPr>
        <w:t>Гущин Владимир Михайлович, мастер производственного обучения государственного профессионального образовательного автономного учреждения Ярославской области</w:t>
      </w:r>
      <w:r w:rsidR="005775B9" w:rsidRPr="00B915E7">
        <w:t xml:space="preserve"> </w:t>
      </w:r>
      <w:r w:rsidR="005775B9" w:rsidRPr="00B915E7">
        <w:rPr>
          <w:rFonts w:ascii="Times New Roman" w:hAnsi="Times New Roman"/>
          <w:sz w:val="28"/>
        </w:rPr>
        <w:t>Любимского аграрно-политехнического колледжа</w:t>
      </w:r>
      <w:r w:rsidR="005775B9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конкурсная площадка на базе ГПОУ ЯО Ярославского политехнического колледжа № 24 по адресу: г. Ярославль, ул. Павлова, </w:t>
      </w:r>
      <w:r>
        <w:rPr>
          <w:rFonts w:ascii="Times New Roman" w:hAnsi="Times New Roman"/>
          <w:color w:val="000000"/>
          <w:sz w:val="28"/>
          <w:szCs w:val="28"/>
        </w:rPr>
        <w:t xml:space="preserve">д. </w:t>
      </w:r>
      <w:r>
        <w:rPr>
          <w:rFonts w:ascii="Times New Roman" w:hAnsi="Times New Roman"/>
          <w:color w:val="000000"/>
          <w:sz w:val="28"/>
          <w:szCs w:val="28"/>
        </w:rPr>
        <w:t>6;</w:t>
      </w:r>
    </w:p>
    <w:p w14:paraId="16973BBD" w14:textId="77777777" w:rsidR="00794601" w:rsidRDefault="00794601" w:rsidP="00794601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компетенции «Поварское дело»:</w:t>
      </w:r>
    </w:p>
    <w:p w14:paraId="42DB8A91" w14:textId="5F76EF22" w:rsidR="00794601" w:rsidRPr="00FC4111" w:rsidRDefault="00794601" w:rsidP="00794601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- </w:t>
      </w:r>
      <w:proofErr w:type="spellStart"/>
      <w:r w:rsidR="005775B9" w:rsidRPr="00EC2793">
        <w:rPr>
          <w:rFonts w:ascii="Times New Roman" w:hAnsi="Times New Roman"/>
          <w:color w:val="000000"/>
          <w:sz w:val="28"/>
        </w:rPr>
        <w:t>Наджафова</w:t>
      </w:r>
      <w:proofErr w:type="spellEnd"/>
      <w:r w:rsidR="005775B9" w:rsidRPr="00EC2793">
        <w:rPr>
          <w:rFonts w:ascii="Times New Roman" w:hAnsi="Times New Roman"/>
          <w:color w:val="000000"/>
          <w:sz w:val="28"/>
        </w:rPr>
        <w:t xml:space="preserve"> Светлана Владимировна</w:t>
      </w:r>
      <w:r w:rsidR="005775B9">
        <w:rPr>
          <w:rFonts w:ascii="Times New Roman" w:hAnsi="Times New Roman"/>
          <w:color w:val="000000"/>
          <w:sz w:val="28"/>
        </w:rPr>
        <w:t xml:space="preserve">, мастер производственного обучения </w:t>
      </w:r>
      <w:r w:rsidR="005775B9" w:rsidRPr="00EC2793">
        <w:rPr>
          <w:rFonts w:ascii="Times New Roman" w:hAnsi="Times New Roman"/>
          <w:color w:val="000000"/>
          <w:sz w:val="28"/>
        </w:rPr>
        <w:t xml:space="preserve">государственного профессионального образовательного </w:t>
      </w:r>
      <w:r w:rsidR="005775B9">
        <w:rPr>
          <w:rFonts w:ascii="Times New Roman" w:hAnsi="Times New Roman"/>
          <w:color w:val="000000"/>
          <w:sz w:val="28"/>
        </w:rPr>
        <w:t xml:space="preserve">автономного </w:t>
      </w:r>
      <w:r w:rsidR="005775B9" w:rsidRPr="00EC2793">
        <w:rPr>
          <w:rFonts w:ascii="Times New Roman" w:hAnsi="Times New Roman"/>
          <w:color w:val="000000"/>
          <w:sz w:val="28"/>
        </w:rPr>
        <w:t xml:space="preserve">учреждения Ярославской области </w:t>
      </w:r>
      <w:r w:rsidR="005775B9">
        <w:rPr>
          <w:rFonts w:ascii="Times New Roman" w:hAnsi="Times New Roman"/>
          <w:color w:val="000000"/>
          <w:sz w:val="28"/>
          <w:szCs w:val="28"/>
        </w:rPr>
        <w:t>Заволжского политехнического</w:t>
      </w:r>
      <w:r w:rsidR="005775B9" w:rsidRPr="005543EC">
        <w:rPr>
          <w:rFonts w:ascii="Times New Roman" w:hAnsi="Times New Roman"/>
          <w:color w:val="000000"/>
          <w:sz w:val="28"/>
          <w:szCs w:val="28"/>
        </w:rPr>
        <w:t xml:space="preserve"> колледж</w:t>
      </w:r>
      <w:r w:rsidR="005775B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конкурсная площадка </w:t>
      </w:r>
      <w:r>
        <w:rPr>
          <w:rFonts w:ascii="Times New Roman" w:hAnsi="Times New Roman"/>
          <w:color w:val="000000"/>
          <w:sz w:val="28"/>
          <w:szCs w:val="28"/>
        </w:rPr>
        <w:t xml:space="preserve">на базе ГПОУ ЯО Ярославского колледжа индустрии питания по адресу: г. Ярославль, ул. Советская, </w:t>
      </w:r>
      <w:r>
        <w:rPr>
          <w:rFonts w:ascii="Times New Roman" w:hAnsi="Times New Roman"/>
          <w:color w:val="000000"/>
          <w:sz w:val="28"/>
          <w:szCs w:val="28"/>
        </w:rPr>
        <w:t xml:space="preserve">д. </w:t>
      </w:r>
      <w:r>
        <w:rPr>
          <w:rFonts w:ascii="Times New Roman" w:hAnsi="Times New Roman"/>
          <w:color w:val="000000"/>
          <w:sz w:val="28"/>
          <w:szCs w:val="28"/>
        </w:rPr>
        <w:t>77.</w:t>
      </w:r>
    </w:p>
    <w:p w14:paraId="7130628B" w14:textId="77777777" w:rsidR="00794601" w:rsidRDefault="00794601" w:rsidP="00794601">
      <w:pPr>
        <w:spacing w:after="160" w:line="23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9877ADB" w14:textId="29493827" w:rsidR="00794601" w:rsidRDefault="00794601" w:rsidP="00794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информация:</w:t>
      </w:r>
    </w:p>
    <w:p w14:paraId="78FBFC84" w14:textId="0B030698" w:rsidR="00794601" w:rsidRPr="00DD69CE" w:rsidRDefault="00794601" w:rsidP="00794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РКЦ Ярославской области</w:t>
      </w:r>
    </w:p>
    <w:p w14:paraId="4D80EA84" w14:textId="77777777" w:rsidR="00794601" w:rsidRPr="005D2F81" w:rsidRDefault="00794601" w:rsidP="00794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>телефон:(4852) 32-55-35, 32-75-74; e-</w:t>
      </w:r>
      <w:proofErr w:type="spellStart"/>
      <w:r w:rsidRPr="00DD69C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DD69CE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DD69CE">
          <w:rPr>
            <w:rFonts w:ascii="Times New Roman" w:hAnsi="Times New Roman" w:cs="Times New Roman"/>
            <w:sz w:val="28"/>
            <w:szCs w:val="28"/>
          </w:rPr>
          <w:t>orgotdel.crtdu@yandex.ru</w:t>
        </w:r>
      </w:hyperlink>
    </w:p>
    <w:p w14:paraId="684159DE" w14:textId="77777777" w:rsidR="00794601" w:rsidRDefault="00794601" w:rsidP="00794601">
      <w:pPr>
        <w:spacing w:after="160" w:line="23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FB0AC95" w14:textId="311CDAA9" w:rsidR="00794601" w:rsidRDefault="00794601" w:rsidP="00794601">
      <w:pPr>
        <w:spacing w:after="160" w:line="23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rlito" w:hAnsi="Times New Roman" w:cs="Times New Roman"/>
          <w:color w:val="000000"/>
          <w:sz w:val="28"/>
          <w:szCs w:val="28"/>
          <w:highlight w:val="white"/>
        </w:rPr>
        <w:t> </w:t>
      </w:r>
    </w:p>
    <w:p w14:paraId="47D9B3DC" w14:textId="77777777" w:rsidR="00794601" w:rsidRDefault="00794601" w:rsidP="007946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810A73" w14:textId="77777777" w:rsidR="00EC2351" w:rsidRDefault="00EC2351" w:rsidP="00794601">
      <w:pPr>
        <w:pStyle w:val="ab"/>
        <w:ind w:left="284" w:right="14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C2351" w:rsidSect="00D42057">
      <w:headerReference w:type="default" r:id="rId10"/>
      <w:footerReference w:type="default" r:id="rId11"/>
      <w:pgSz w:w="11906" w:h="16838"/>
      <w:pgMar w:top="3105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A974A" w14:textId="77777777" w:rsidR="009A3D53" w:rsidRDefault="009A3D53" w:rsidP="00C6586C">
      <w:pPr>
        <w:spacing w:after="0" w:line="240" w:lineRule="auto"/>
      </w:pPr>
      <w:r>
        <w:separator/>
      </w:r>
    </w:p>
  </w:endnote>
  <w:endnote w:type="continuationSeparator" w:id="0">
    <w:p w14:paraId="5E144DF6" w14:textId="77777777" w:rsidR="009A3D53" w:rsidRDefault="009A3D53" w:rsidP="00C65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rlito">
    <w:altName w:val="Cambria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3DBAB" w14:textId="3916D0B6" w:rsidR="007B68CE" w:rsidRDefault="007B68CE">
    <w:pPr>
      <w:pStyle w:val="a5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3CA08A3B" wp14:editId="3EC6BB04">
          <wp:simplePos x="0" y="0"/>
          <wp:positionH relativeFrom="margin">
            <wp:posOffset>-649871</wp:posOffset>
          </wp:positionH>
          <wp:positionV relativeFrom="margin">
            <wp:posOffset>8996680</wp:posOffset>
          </wp:positionV>
          <wp:extent cx="6925310" cy="955040"/>
          <wp:effectExtent l="0" t="0" r="0" b="0"/>
          <wp:wrapSquare wrapText="bothSides"/>
          <wp:docPr id="316" name="Рисунок 3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5310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10FFE" w14:textId="77777777" w:rsidR="009A3D53" w:rsidRDefault="009A3D53" w:rsidP="00C6586C">
      <w:pPr>
        <w:spacing w:after="0" w:line="240" w:lineRule="auto"/>
      </w:pPr>
      <w:r>
        <w:separator/>
      </w:r>
    </w:p>
  </w:footnote>
  <w:footnote w:type="continuationSeparator" w:id="0">
    <w:p w14:paraId="54A01ED4" w14:textId="77777777" w:rsidR="009A3D53" w:rsidRDefault="009A3D53" w:rsidP="00C65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69644" w14:textId="2C3D0C13" w:rsidR="00C6586C" w:rsidRPr="00C6586C" w:rsidRDefault="007B68CE" w:rsidP="00C6586C">
    <w:pPr>
      <w:pStyle w:val="a3"/>
    </w:pPr>
    <w:r>
      <w:rPr>
        <w:noProof/>
        <w:lang w:eastAsia="ru-RU"/>
      </w:rPr>
      <w:drawing>
        <wp:anchor distT="0" distB="0" distL="114300" distR="114300" simplePos="0" relativeHeight="251657216" behindDoc="0" locked="0" layoutInCell="1" allowOverlap="1" wp14:anchorId="36F0DE0B" wp14:editId="7F414775">
          <wp:simplePos x="0" y="0"/>
          <wp:positionH relativeFrom="margin">
            <wp:posOffset>-2337435</wp:posOffset>
          </wp:positionH>
          <wp:positionV relativeFrom="margin">
            <wp:posOffset>-1762125</wp:posOffset>
          </wp:positionV>
          <wp:extent cx="7267575" cy="1651000"/>
          <wp:effectExtent l="0" t="0" r="0" b="0"/>
          <wp:wrapSquare wrapText="bothSides"/>
          <wp:docPr id="315" name="Рисунок 3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65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F6873"/>
    <w:multiLevelType w:val="hybridMultilevel"/>
    <w:tmpl w:val="6C16F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6C"/>
    <w:rsid w:val="00026996"/>
    <w:rsid w:val="0004548F"/>
    <w:rsid w:val="00112461"/>
    <w:rsid w:val="00123F25"/>
    <w:rsid w:val="00133FE1"/>
    <w:rsid w:val="00144D3A"/>
    <w:rsid w:val="0014629D"/>
    <w:rsid w:val="00153200"/>
    <w:rsid w:val="00191454"/>
    <w:rsid w:val="001A0C72"/>
    <w:rsid w:val="001C0937"/>
    <w:rsid w:val="0022274F"/>
    <w:rsid w:val="00232DA8"/>
    <w:rsid w:val="00257921"/>
    <w:rsid w:val="00274355"/>
    <w:rsid w:val="002A5805"/>
    <w:rsid w:val="002B5CD9"/>
    <w:rsid w:val="00323348"/>
    <w:rsid w:val="00330289"/>
    <w:rsid w:val="003573E1"/>
    <w:rsid w:val="00361A7B"/>
    <w:rsid w:val="00393713"/>
    <w:rsid w:val="00455E46"/>
    <w:rsid w:val="004C18B2"/>
    <w:rsid w:val="004E5098"/>
    <w:rsid w:val="004F32F6"/>
    <w:rsid w:val="00532938"/>
    <w:rsid w:val="00533958"/>
    <w:rsid w:val="00561239"/>
    <w:rsid w:val="005775B9"/>
    <w:rsid w:val="005A2CB3"/>
    <w:rsid w:val="005A4AAB"/>
    <w:rsid w:val="005E2306"/>
    <w:rsid w:val="00600436"/>
    <w:rsid w:val="006025D7"/>
    <w:rsid w:val="0060711E"/>
    <w:rsid w:val="006817A0"/>
    <w:rsid w:val="006C06B6"/>
    <w:rsid w:val="006C6108"/>
    <w:rsid w:val="006D4E7D"/>
    <w:rsid w:val="006D671D"/>
    <w:rsid w:val="00717660"/>
    <w:rsid w:val="00752D5D"/>
    <w:rsid w:val="0075344E"/>
    <w:rsid w:val="007540C8"/>
    <w:rsid w:val="00794601"/>
    <w:rsid w:val="007B68CE"/>
    <w:rsid w:val="007E18F3"/>
    <w:rsid w:val="00847F98"/>
    <w:rsid w:val="0085695A"/>
    <w:rsid w:val="008D3A1B"/>
    <w:rsid w:val="008D65EE"/>
    <w:rsid w:val="00937855"/>
    <w:rsid w:val="009469C1"/>
    <w:rsid w:val="00963579"/>
    <w:rsid w:val="00972DF9"/>
    <w:rsid w:val="009A3D53"/>
    <w:rsid w:val="009D0023"/>
    <w:rsid w:val="00AC017F"/>
    <w:rsid w:val="00B8625E"/>
    <w:rsid w:val="00BA69CF"/>
    <w:rsid w:val="00BB43F1"/>
    <w:rsid w:val="00BB5C2B"/>
    <w:rsid w:val="00BB64C4"/>
    <w:rsid w:val="00BF7E49"/>
    <w:rsid w:val="00C03692"/>
    <w:rsid w:val="00C23B73"/>
    <w:rsid w:val="00C64A79"/>
    <w:rsid w:val="00C6586C"/>
    <w:rsid w:val="00C9262F"/>
    <w:rsid w:val="00CA168B"/>
    <w:rsid w:val="00CA6890"/>
    <w:rsid w:val="00CE5A5C"/>
    <w:rsid w:val="00D0792F"/>
    <w:rsid w:val="00D42057"/>
    <w:rsid w:val="00D42427"/>
    <w:rsid w:val="00D81C9E"/>
    <w:rsid w:val="00D87172"/>
    <w:rsid w:val="00DA71F5"/>
    <w:rsid w:val="00DB515F"/>
    <w:rsid w:val="00DC159D"/>
    <w:rsid w:val="00DD3E69"/>
    <w:rsid w:val="00E249AE"/>
    <w:rsid w:val="00E65F3A"/>
    <w:rsid w:val="00EC2351"/>
    <w:rsid w:val="00F06A52"/>
    <w:rsid w:val="00F571AA"/>
    <w:rsid w:val="00FB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E1B6BB"/>
  <w15:docId w15:val="{5FF600E0-9BF2-4A77-8463-C39D52D3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586C"/>
  </w:style>
  <w:style w:type="paragraph" w:styleId="a5">
    <w:name w:val="footer"/>
    <w:basedOn w:val="a"/>
    <w:link w:val="a6"/>
    <w:uiPriority w:val="99"/>
    <w:unhideWhenUsed/>
    <w:rsid w:val="00C65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586C"/>
  </w:style>
  <w:style w:type="paragraph" w:styleId="a7">
    <w:name w:val="Balloon Text"/>
    <w:basedOn w:val="a"/>
    <w:link w:val="a8"/>
    <w:uiPriority w:val="99"/>
    <w:semiHidden/>
    <w:unhideWhenUsed/>
    <w:rsid w:val="00C65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586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9"/>
    <w:uiPriority w:val="39"/>
    <w:rsid w:val="00E65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E65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E65F3A"/>
    <w:rPr>
      <w:color w:val="0563C1"/>
      <w:u w:val="single"/>
    </w:rPr>
  </w:style>
  <w:style w:type="paragraph" w:styleId="ab">
    <w:name w:val="No Spacing"/>
    <w:uiPriority w:val="1"/>
    <w:qFormat/>
    <w:rsid w:val="00FB7EA6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1C0937"/>
    <w:pPr>
      <w:ind w:left="720"/>
      <w:contextualSpacing/>
    </w:pPr>
  </w:style>
  <w:style w:type="paragraph" w:customStyle="1" w:styleId="Default">
    <w:name w:val="Default"/>
    <w:rsid w:val="009378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4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ldskills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rgotdel.crtdu@yandex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73318-DEC7-4C2C-BA88-A786216D8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PC-05</dc:creator>
  <cp:lastModifiedBy>User</cp:lastModifiedBy>
  <cp:revision>5</cp:revision>
  <cp:lastPrinted>2022-09-30T08:46:00Z</cp:lastPrinted>
  <dcterms:created xsi:type="dcterms:W3CDTF">2022-09-30T10:40:00Z</dcterms:created>
  <dcterms:modified xsi:type="dcterms:W3CDTF">2022-10-10T08:44:00Z</dcterms:modified>
</cp:coreProperties>
</file>