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1D" w:rsidRPr="007E0A1D" w:rsidRDefault="007E0A1D" w:rsidP="007E0A1D">
      <w:pPr>
        <w:pStyle w:val="a4"/>
        <w:rPr>
          <w:rFonts w:ascii="Times New Roman" w:hAnsi="Times New Roman" w:cs="Times New Roman"/>
          <w:b/>
          <w:bCs/>
          <w:i/>
          <w:szCs w:val="28"/>
        </w:rPr>
      </w:pPr>
      <w:r w:rsidRPr="007E0A1D">
        <w:rPr>
          <w:rFonts w:ascii="Times New Roman" w:hAnsi="Times New Roman" w:cs="Times New Roman"/>
          <w:b/>
          <w:bCs/>
          <w:i/>
          <w:szCs w:val="28"/>
        </w:rPr>
        <w:t>Примерный перечень контрольных вопросов и заданий для проведения текущей аттестации по разделам (этапам) практики, осваиваемым студентом самостоятельно: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  <w:bCs/>
          <w:szCs w:val="28"/>
        </w:rPr>
      </w:pPr>
      <w:r w:rsidRPr="007E0A1D">
        <w:rPr>
          <w:rFonts w:ascii="Times New Roman" w:hAnsi="Times New Roman" w:cs="Times New Roman"/>
          <w:bCs/>
          <w:szCs w:val="28"/>
        </w:rPr>
        <w:t xml:space="preserve">Перед практикой и в ее процессе изучить книгу Педагогическая практика в начальной школе / под ред. Г. М. </w:t>
      </w:r>
      <w:proofErr w:type="spellStart"/>
      <w:r w:rsidRPr="007E0A1D">
        <w:rPr>
          <w:rFonts w:ascii="Times New Roman" w:hAnsi="Times New Roman" w:cs="Times New Roman"/>
          <w:bCs/>
          <w:szCs w:val="28"/>
        </w:rPr>
        <w:t>Коджаспирова</w:t>
      </w:r>
      <w:proofErr w:type="spellEnd"/>
      <w:r w:rsidRPr="007E0A1D">
        <w:rPr>
          <w:rFonts w:ascii="Times New Roman" w:hAnsi="Times New Roman" w:cs="Times New Roman"/>
          <w:bCs/>
          <w:szCs w:val="28"/>
        </w:rPr>
        <w:t xml:space="preserve">, Л. В. </w:t>
      </w:r>
      <w:proofErr w:type="spellStart"/>
      <w:r w:rsidRPr="007E0A1D">
        <w:rPr>
          <w:rFonts w:ascii="Times New Roman" w:hAnsi="Times New Roman" w:cs="Times New Roman"/>
          <w:bCs/>
          <w:szCs w:val="28"/>
        </w:rPr>
        <w:t>Борикова</w:t>
      </w:r>
      <w:proofErr w:type="spellEnd"/>
      <w:r w:rsidRPr="007E0A1D">
        <w:rPr>
          <w:rFonts w:ascii="Times New Roman" w:hAnsi="Times New Roman" w:cs="Times New Roman"/>
          <w:bCs/>
          <w:szCs w:val="28"/>
        </w:rPr>
        <w:t>. – М. , 2000. – 119 с.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  <w:bCs/>
          <w:szCs w:val="28"/>
        </w:rPr>
      </w:pPr>
      <w:r w:rsidRPr="007E0A1D">
        <w:rPr>
          <w:rFonts w:ascii="Times New Roman" w:hAnsi="Times New Roman" w:cs="Times New Roman"/>
          <w:bCs/>
          <w:szCs w:val="28"/>
        </w:rPr>
        <w:t>Изучить условия в классе для организации обучения первоклассников (гигиенические требования в подборе мебели, оборудования, их размещения).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  <w:bCs/>
          <w:szCs w:val="28"/>
        </w:rPr>
      </w:pPr>
      <w:r w:rsidRPr="007E0A1D">
        <w:rPr>
          <w:rFonts w:ascii="Times New Roman" w:hAnsi="Times New Roman" w:cs="Times New Roman"/>
          <w:bCs/>
          <w:szCs w:val="28"/>
        </w:rPr>
        <w:t>Изучить и проанализировать особенности организации среды, обеспечивающей психологический комфорт ученику и учителю (воздушно-тепловой режим, окраска интерьера и пр.);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7E0A1D">
        <w:rPr>
          <w:rFonts w:ascii="Times New Roman" w:hAnsi="Times New Roman" w:cs="Times New Roman"/>
        </w:rPr>
        <w:t>Рассмотрите вопрос о стилях взаимодействия учителя с учащимися;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7E0A1D">
        <w:rPr>
          <w:rFonts w:ascii="Times New Roman" w:hAnsi="Times New Roman" w:cs="Times New Roman"/>
        </w:rPr>
        <w:t xml:space="preserve">Подготовьте пакет диагностических методик для </w:t>
      </w:r>
      <w:r>
        <w:rPr>
          <w:rFonts w:ascii="Times New Roman" w:hAnsi="Times New Roman" w:cs="Times New Roman"/>
        </w:rPr>
        <w:t>выполнения заданий по данной практике</w:t>
      </w:r>
      <w:r w:rsidRPr="007E0A1D">
        <w:rPr>
          <w:rFonts w:ascii="Times New Roman" w:hAnsi="Times New Roman" w:cs="Times New Roman"/>
        </w:rPr>
        <w:t>;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7E0A1D">
        <w:rPr>
          <w:rFonts w:ascii="Times New Roman" w:hAnsi="Times New Roman" w:cs="Times New Roman"/>
        </w:rPr>
        <w:t>Подготовьте заранее банк идей по установке контакта с детьми</w:t>
      </w:r>
      <w:r>
        <w:rPr>
          <w:rFonts w:ascii="Times New Roman" w:hAnsi="Times New Roman" w:cs="Times New Roman"/>
        </w:rPr>
        <w:t xml:space="preserve"> и проведение игр на переменах</w:t>
      </w:r>
      <w:r w:rsidRPr="007E0A1D">
        <w:rPr>
          <w:rFonts w:ascii="Times New Roman" w:hAnsi="Times New Roman" w:cs="Times New Roman"/>
        </w:rPr>
        <w:t>;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7E0A1D">
        <w:rPr>
          <w:rFonts w:ascii="Times New Roman" w:hAnsi="Times New Roman" w:cs="Times New Roman"/>
        </w:rPr>
        <w:t xml:space="preserve">Пользуясь психолого-педагогической литературой, например: </w:t>
      </w:r>
      <w:proofErr w:type="spellStart"/>
      <w:r w:rsidRPr="007E0A1D">
        <w:rPr>
          <w:rFonts w:ascii="Times New Roman" w:hAnsi="Times New Roman" w:cs="Times New Roman"/>
        </w:rPr>
        <w:t>урунтаева</w:t>
      </w:r>
      <w:proofErr w:type="spellEnd"/>
      <w:r w:rsidRPr="007E0A1D">
        <w:rPr>
          <w:rFonts w:ascii="Times New Roman" w:hAnsi="Times New Roman" w:cs="Times New Roman"/>
        </w:rPr>
        <w:t>, Г. А. Практикум по детской пс</w:t>
      </w:r>
      <w:r>
        <w:rPr>
          <w:rFonts w:ascii="Times New Roman" w:hAnsi="Times New Roman" w:cs="Times New Roman"/>
        </w:rPr>
        <w:t xml:space="preserve">ихологии: пособие для студ. </w:t>
      </w:r>
      <w:proofErr w:type="spellStart"/>
      <w:r>
        <w:rPr>
          <w:rFonts w:ascii="Times New Roman" w:hAnsi="Times New Roman" w:cs="Times New Roman"/>
        </w:rPr>
        <w:t>средн</w:t>
      </w:r>
      <w:proofErr w:type="spellEnd"/>
      <w:r w:rsidRPr="007E0A1D">
        <w:rPr>
          <w:rFonts w:ascii="Times New Roman" w:hAnsi="Times New Roman" w:cs="Times New Roman"/>
        </w:rPr>
        <w:t>. учеб</w:t>
      </w:r>
      <w:proofErr w:type="gramStart"/>
      <w:r w:rsidRPr="007E0A1D">
        <w:rPr>
          <w:rFonts w:ascii="Times New Roman" w:hAnsi="Times New Roman" w:cs="Times New Roman"/>
        </w:rPr>
        <w:t>.</w:t>
      </w:r>
      <w:proofErr w:type="gramEnd"/>
      <w:r w:rsidRPr="007E0A1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E0A1D">
        <w:rPr>
          <w:rFonts w:ascii="Times New Roman" w:hAnsi="Times New Roman" w:cs="Times New Roman"/>
        </w:rPr>
        <w:t>з</w:t>
      </w:r>
      <w:proofErr w:type="gramEnd"/>
      <w:r w:rsidRPr="007E0A1D">
        <w:rPr>
          <w:rFonts w:ascii="Times New Roman" w:hAnsi="Times New Roman" w:cs="Times New Roman"/>
        </w:rPr>
        <w:t>авед</w:t>
      </w:r>
      <w:proofErr w:type="spellEnd"/>
      <w:r w:rsidRPr="007E0A1D">
        <w:rPr>
          <w:rFonts w:ascii="Times New Roman" w:hAnsi="Times New Roman" w:cs="Times New Roman"/>
        </w:rPr>
        <w:t xml:space="preserve">. / Г. А. </w:t>
      </w:r>
      <w:proofErr w:type="spellStart"/>
      <w:r w:rsidRPr="007E0A1D">
        <w:rPr>
          <w:rFonts w:ascii="Times New Roman" w:hAnsi="Times New Roman" w:cs="Times New Roman"/>
        </w:rPr>
        <w:t>Урунтаева</w:t>
      </w:r>
      <w:proofErr w:type="spellEnd"/>
      <w:r w:rsidRPr="007E0A1D">
        <w:rPr>
          <w:rFonts w:ascii="Times New Roman" w:hAnsi="Times New Roman" w:cs="Times New Roman"/>
        </w:rPr>
        <w:t>, Ю. А. </w:t>
      </w:r>
      <w:proofErr w:type="spellStart"/>
      <w:r>
        <w:rPr>
          <w:rFonts w:ascii="Times New Roman" w:hAnsi="Times New Roman" w:cs="Times New Roman"/>
        </w:rPr>
        <w:t>Афонькина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Академия, 2012</w:t>
      </w:r>
      <w:r w:rsidRPr="007E0A1D">
        <w:rPr>
          <w:rFonts w:ascii="Times New Roman" w:hAnsi="Times New Roman" w:cs="Times New Roman"/>
        </w:rPr>
        <w:t>. – 304 с. подберите необходимые педагогические диагностики по наблюдению за учебной деятельностью детей, по изучению готовности детей к школе;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7E0A1D">
        <w:rPr>
          <w:rFonts w:ascii="Times New Roman" w:hAnsi="Times New Roman" w:cs="Times New Roman"/>
        </w:rPr>
        <w:t xml:space="preserve">Из книги </w:t>
      </w:r>
      <w:proofErr w:type="spellStart"/>
      <w:r w:rsidRPr="007E0A1D">
        <w:rPr>
          <w:rFonts w:ascii="Times New Roman" w:hAnsi="Times New Roman" w:cs="Times New Roman"/>
        </w:rPr>
        <w:t>Зебзеева</w:t>
      </w:r>
      <w:proofErr w:type="spellEnd"/>
      <w:r w:rsidRPr="007E0A1D">
        <w:rPr>
          <w:rFonts w:ascii="Times New Roman" w:hAnsi="Times New Roman" w:cs="Times New Roman"/>
        </w:rPr>
        <w:t>, В. А. Практика в подготовке специалиста дошкольного образования: учеб</w:t>
      </w:r>
      <w:proofErr w:type="gramStart"/>
      <w:r w:rsidRPr="007E0A1D">
        <w:rPr>
          <w:rFonts w:ascii="Times New Roman" w:hAnsi="Times New Roman" w:cs="Times New Roman"/>
        </w:rPr>
        <w:t>.</w:t>
      </w:r>
      <w:proofErr w:type="gramEnd"/>
      <w:r w:rsidRPr="007E0A1D">
        <w:rPr>
          <w:rFonts w:ascii="Times New Roman" w:hAnsi="Times New Roman" w:cs="Times New Roman"/>
        </w:rPr>
        <w:t xml:space="preserve"> </w:t>
      </w:r>
      <w:proofErr w:type="gramStart"/>
      <w:r w:rsidRPr="007E0A1D">
        <w:rPr>
          <w:rFonts w:ascii="Times New Roman" w:hAnsi="Times New Roman" w:cs="Times New Roman"/>
        </w:rPr>
        <w:t>п</w:t>
      </w:r>
      <w:proofErr w:type="gramEnd"/>
      <w:r w:rsidRPr="007E0A1D">
        <w:rPr>
          <w:rFonts w:ascii="Times New Roman" w:hAnsi="Times New Roman" w:cs="Times New Roman"/>
        </w:rPr>
        <w:t xml:space="preserve">особие / В. А. </w:t>
      </w:r>
      <w:proofErr w:type="spellStart"/>
      <w:r w:rsidRPr="007E0A1D">
        <w:rPr>
          <w:rFonts w:ascii="Times New Roman" w:hAnsi="Times New Roman" w:cs="Times New Roman"/>
        </w:rPr>
        <w:t>Зебзеева</w:t>
      </w:r>
      <w:proofErr w:type="spellEnd"/>
      <w:r w:rsidRPr="007E0A1D">
        <w:rPr>
          <w:rFonts w:ascii="Times New Roman" w:hAnsi="Times New Roman" w:cs="Times New Roman"/>
        </w:rPr>
        <w:t>. – М.</w:t>
      </w:r>
      <w:proofErr w:type="gramStart"/>
      <w:r w:rsidRPr="007E0A1D">
        <w:rPr>
          <w:rFonts w:ascii="Times New Roman" w:hAnsi="Times New Roman" w:cs="Times New Roman"/>
        </w:rPr>
        <w:t xml:space="preserve"> :</w:t>
      </w:r>
      <w:proofErr w:type="gramEnd"/>
      <w:r w:rsidRPr="007E0A1D">
        <w:rPr>
          <w:rFonts w:ascii="Times New Roman" w:hAnsi="Times New Roman" w:cs="Times New Roman"/>
        </w:rPr>
        <w:t xml:space="preserve"> ТЦ Сфера, 2008. – С. 59. подготовьте схему-характеристику личности первоклассника;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7E0A1D">
        <w:rPr>
          <w:rFonts w:ascii="Times New Roman" w:hAnsi="Times New Roman" w:cs="Times New Roman"/>
        </w:rPr>
        <w:t>Подготовьте схему психолого-педагогического анализа урока;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7E0A1D">
        <w:rPr>
          <w:rFonts w:ascii="Times New Roman" w:hAnsi="Times New Roman" w:cs="Times New Roman"/>
        </w:rPr>
        <w:t>Подготовьте схему наблюдения на уроке;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7E0A1D">
        <w:rPr>
          <w:rFonts w:ascii="Times New Roman" w:hAnsi="Times New Roman" w:cs="Times New Roman"/>
        </w:rPr>
        <w:t>Подготовьте банк подвижных игр, для проведения с младшими школьниками на переменах;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7E0A1D">
        <w:rPr>
          <w:rFonts w:ascii="Times New Roman" w:hAnsi="Times New Roman" w:cs="Times New Roman"/>
        </w:rPr>
        <w:t>Самостоятельно подготовить и провести внеклассное мероприятие с младшими школьниками;</w:t>
      </w:r>
    </w:p>
    <w:p w:rsidR="007E0A1D" w:rsidRPr="007E0A1D" w:rsidRDefault="007E0A1D" w:rsidP="007E0A1D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7E0A1D">
        <w:rPr>
          <w:rFonts w:ascii="Times New Roman" w:hAnsi="Times New Roman" w:cs="Times New Roman"/>
        </w:rPr>
        <w:t>Подготовить схему анализа внеклассного мероприятия (Схема Ю. </w:t>
      </w:r>
      <w:proofErr w:type="spellStart"/>
      <w:r w:rsidRPr="007E0A1D">
        <w:rPr>
          <w:rFonts w:ascii="Times New Roman" w:hAnsi="Times New Roman" w:cs="Times New Roman"/>
        </w:rPr>
        <w:t>Самсовнова</w:t>
      </w:r>
      <w:proofErr w:type="spellEnd"/>
      <w:r w:rsidRPr="007E0A1D">
        <w:rPr>
          <w:rFonts w:ascii="Times New Roman" w:hAnsi="Times New Roman" w:cs="Times New Roman"/>
        </w:rPr>
        <w:t xml:space="preserve">, Т. Тучковой) в книге: </w:t>
      </w:r>
      <w:proofErr w:type="spellStart"/>
      <w:r w:rsidRPr="007E0A1D">
        <w:rPr>
          <w:rFonts w:ascii="Times New Roman" w:hAnsi="Times New Roman" w:cs="Times New Roman"/>
        </w:rPr>
        <w:t>Зебзеева</w:t>
      </w:r>
      <w:proofErr w:type="spellEnd"/>
      <w:r w:rsidRPr="007E0A1D">
        <w:rPr>
          <w:rFonts w:ascii="Times New Roman" w:hAnsi="Times New Roman" w:cs="Times New Roman"/>
        </w:rPr>
        <w:t>, В. А. Практика в подготовке специалиста дошкольного образования: учеб</w:t>
      </w:r>
      <w:proofErr w:type="gramStart"/>
      <w:r w:rsidRPr="007E0A1D">
        <w:rPr>
          <w:rFonts w:ascii="Times New Roman" w:hAnsi="Times New Roman" w:cs="Times New Roman"/>
        </w:rPr>
        <w:t>.</w:t>
      </w:r>
      <w:proofErr w:type="gramEnd"/>
      <w:r w:rsidRPr="007E0A1D">
        <w:rPr>
          <w:rFonts w:ascii="Times New Roman" w:hAnsi="Times New Roman" w:cs="Times New Roman"/>
        </w:rPr>
        <w:t xml:space="preserve"> </w:t>
      </w:r>
      <w:proofErr w:type="gramStart"/>
      <w:r w:rsidRPr="007E0A1D">
        <w:rPr>
          <w:rFonts w:ascii="Times New Roman" w:hAnsi="Times New Roman" w:cs="Times New Roman"/>
        </w:rPr>
        <w:t>п</w:t>
      </w:r>
      <w:proofErr w:type="gramEnd"/>
      <w:r w:rsidRPr="007E0A1D">
        <w:rPr>
          <w:rFonts w:ascii="Times New Roman" w:hAnsi="Times New Roman" w:cs="Times New Roman"/>
        </w:rPr>
        <w:t xml:space="preserve">особие / В. А. </w:t>
      </w:r>
      <w:proofErr w:type="spellStart"/>
      <w:r w:rsidRPr="007E0A1D">
        <w:rPr>
          <w:rFonts w:ascii="Times New Roman" w:hAnsi="Times New Roman" w:cs="Times New Roman"/>
        </w:rPr>
        <w:t>Зебзеева</w:t>
      </w:r>
      <w:proofErr w:type="spellEnd"/>
      <w:r w:rsidRPr="007E0A1D">
        <w:rPr>
          <w:rFonts w:ascii="Times New Roman" w:hAnsi="Times New Roman" w:cs="Times New Roman"/>
        </w:rPr>
        <w:t>. – М.</w:t>
      </w:r>
      <w:proofErr w:type="gramStart"/>
      <w:r w:rsidRPr="007E0A1D">
        <w:rPr>
          <w:rFonts w:ascii="Times New Roman" w:hAnsi="Times New Roman" w:cs="Times New Roman"/>
        </w:rPr>
        <w:t xml:space="preserve"> :</w:t>
      </w:r>
      <w:proofErr w:type="gramEnd"/>
      <w:r w:rsidRPr="007E0A1D">
        <w:rPr>
          <w:rFonts w:ascii="Times New Roman" w:hAnsi="Times New Roman" w:cs="Times New Roman"/>
        </w:rPr>
        <w:t xml:space="preserve"> ТЦ Сфера, 2008. – С. 83- 85.</w:t>
      </w:r>
    </w:p>
    <w:p w:rsidR="008D2B7F" w:rsidRPr="007E0A1D" w:rsidRDefault="008D2B7F">
      <w:pPr>
        <w:rPr>
          <w:rFonts w:ascii="Times New Roman" w:hAnsi="Times New Roman" w:cs="Times New Roman"/>
        </w:rPr>
      </w:pPr>
    </w:p>
    <w:sectPr w:rsidR="008D2B7F" w:rsidRPr="007E0A1D" w:rsidSect="008D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D98"/>
    <w:multiLevelType w:val="hybridMultilevel"/>
    <w:tmpl w:val="54BE92C2"/>
    <w:lvl w:ilvl="0" w:tplc="5516AF3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E0A1D"/>
    <w:rsid w:val="007E0A1D"/>
    <w:rsid w:val="008D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locked/>
    <w:rsid w:val="007E0A1D"/>
    <w:rPr>
      <w:sz w:val="28"/>
      <w:lang w:eastAsia="ru-RU"/>
    </w:rPr>
  </w:style>
  <w:style w:type="paragraph" w:styleId="a4">
    <w:name w:val="Body Text Indent"/>
    <w:basedOn w:val="a"/>
    <w:link w:val="a3"/>
    <w:semiHidden/>
    <w:rsid w:val="007E0A1D"/>
    <w:pPr>
      <w:spacing w:after="0" w:line="240" w:lineRule="auto"/>
      <w:ind w:firstLine="709"/>
      <w:jc w:val="both"/>
    </w:pPr>
    <w:rPr>
      <w:sz w:val="28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7E0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1632</Characters>
  <Application>Microsoft Office Word</Application>
  <DocSecurity>0</DocSecurity>
  <Lines>13</Lines>
  <Paragraphs>3</Paragraphs>
  <ScaleCrop>false</ScaleCrop>
  <Company>Krokoz™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Воробьёва</dc:creator>
  <cp:keywords/>
  <dc:description/>
  <cp:lastModifiedBy>Татьяна Воробьёва</cp:lastModifiedBy>
  <cp:revision>2</cp:revision>
  <dcterms:created xsi:type="dcterms:W3CDTF">2014-08-14T08:36:00Z</dcterms:created>
  <dcterms:modified xsi:type="dcterms:W3CDTF">2014-08-14T08:42:00Z</dcterms:modified>
</cp:coreProperties>
</file>