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159" w:rsidRPr="00697159" w:rsidRDefault="00697159" w:rsidP="00697159">
      <w:pPr>
        <w:shd w:val="clear" w:color="auto" w:fill="FCFDFD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Путешествие в </w:t>
      </w:r>
      <w:proofErr w:type="spellStart"/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Дружбаград</w:t>
      </w:r>
      <w:proofErr w:type="spellEnd"/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воспитательного мероприятия для учащихся 1 класса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учебной работы:</w:t>
      </w:r>
      <w:r w:rsidRPr="00E1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тематическое мероприятие для учащихся 1 класса.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  мероприятия.</w:t>
      </w:r>
      <w:r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Путешествие в </w:t>
      </w: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Дружбаград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Цель.</w:t>
      </w:r>
      <w:r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раскрытия содержания понятий «дружба», «друг»; формировать представления о качествах настоящего друга.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697159" w:rsidRPr="00697159" w:rsidRDefault="00697159" w:rsidP="00697159">
      <w:pPr>
        <w:numPr>
          <w:ilvl w:val="0"/>
          <w:numId w:val="1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умения  анализировать поступки других детей;</w:t>
      </w:r>
    </w:p>
    <w:p w:rsidR="00697159" w:rsidRPr="00697159" w:rsidRDefault="00697159" w:rsidP="00697159">
      <w:pPr>
        <w:numPr>
          <w:ilvl w:val="0"/>
          <w:numId w:val="1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актуализировать знания о нравственных качествах, важные для дружбы, давать нравственную оценку качествам друга.</w:t>
      </w:r>
    </w:p>
    <w:p w:rsidR="00697159" w:rsidRPr="00697159" w:rsidRDefault="00697159" w:rsidP="00697159">
      <w:pPr>
        <w:numPr>
          <w:ilvl w:val="0"/>
          <w:numId w:val="1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детей с правилами дружеских отношений, умением строить отношения, дорожить дружбой.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697159" w:rsidRPr="00697159" w:rsidRDefault="00697159" w:rsidP="00697159">
      <w:pPr>
        <w:numPr>
          <w:ilvl w:val="0"/>
          <w:numId w:val="2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стремление быть настоящим и верным другом;</w:t>
      </w:r>
    </w:p>
    <w:p w:rsidR="00697159" w:rsidRPr="00697159" w:rsidRDefault="00697159" w:rsidP="00697159">
      <w:pPr>
        <w:numPr>
          <w:ilvl w:val="0"/>
          <w:numId w:val="2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доброжелательность, уважение друг к другу.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:rsidR="00697159" w:rsidRPr="00697159" w:rsidRDefault="00697159" w:rsidP="00697159">
      <w:pPr>
        <w:numPr>
          <w:ilvl w:val="0"/>
          <w:numId w:val="3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коммуникативные способности </w:t>
      </w: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97159" w:rsidRPr="00697159" w:rsidRDefault="00697159" w:rsidP="00697159">
      <w:pPr>
        <w:numPr>
          <w:ilvl w:val="0"/>
          <w:numId w:val="3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дружить и бережно относиться друг к другу;</w:t>
      </w:r>
    </w:p>
    <w:p w:rsidR="00697159" w:rsidRPr="00697159" w:rsidRDefault="00697159" w:rsidP="00697159">
      <w:pPr>
        <w:numPr>
          <w:ilvl w:val="0"/>
          <w:numId w:val="3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познавательные процессы: память, внимание, мышление.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Методы:</w:t>
      </w:r>
    </w:p>
    <w:p w:rsidR="00697159" w:rsidRPr="00697159" w:rsidRDefault="00697159" w:rsidP="00697159">
      <w:pPr>
        <w:numPr>
          <w:ilvl w:val="0"/>
          <w:numId w:val="4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беседа;</w:t>
      </w:r>
    </w:p>
    <w:p w:rsidR="00697159" w:rsidRPr="00697159" w:rsidRDefault="00697159" w:rsidP="00697159">
      <w:pPr>
        <w:numPr>
          <w:ilvl w:val="0"/>
          <w:numId w:val="4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по карточкам;</w:t>
      </w:r>
    </w:p>
    <w:p w:rsidR="00697159" w:rsidRPr="00697159" w:rsidRDefault="00697159" w:rsidP="00697159">
      <w:pPr>
        <w:numPr>
          <w:ilvl w:val="0"/>
          <w:numId w:val="4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тест-игра;</w:t>
      </w:r>
    </w:p>
    <w:p w:rsidR="00697159" w:rsidRPr="00697159" w:rsidRDefault="00697159" w:rsidP="00697159">
      <w:pPr>
        <w:numPr>
          <w:ilvl w:val="0"/>
          <w:numId w:val="4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физкультурная минутка.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термины и понятия:</w:t>
      </w:r>
      <w:r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дружба, друг, друзья, качества настоящего друга.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Педагогический подход, метод изложения материала.</w:t>
      </w:r>
      <w:r w:rsidRPr="00E1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Деятельностный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подход, метод проблемного </w:t>
      </w: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изложения</w:t>
      </w: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,а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ктивные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методы обучения.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результаты.</w:t>
      </w:r>
    </w:p>
    <w:p w:rsidR="00697159" w:rsidRPr="00697159" w:rsidRDefault="00697159" w:rsidP="00697159">
      <w:pPr>
        <w:numPr>
          <w:ilvl w:val="0"/>
          <w:numId w:val="5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о понятиях «дружба», «друг».</w:t>
      </w:r>
    </w:p>
    <w:p w:rsidR="00697159" w:rsidRPr="00697159" w:rsidRDefault="00697159" w:rsidP="00697159">
      <w:pPr>
        <w:numPr>
          <w:ilvl w:val="0"/>
          <w:numId w:val="5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Определить важные для дружбы нравственные качества и содействовать их формированию.</w:t>
      </w:r>
    </w:p>
    <w:p w:rsidR="00697159" w:rsidRPr="00697159" w:rsidRDefault="00697159" w:rsidP="00697159">
      <w:pPr>
        <w:numPr>
          <w:ilvl w:val="0"/>
          <w:numId w:val="5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 анализировать поступки людей в разных жизненных ситуациях, высказывать свою точку зрения.</w:t>
      </w:r>
    </w:p>
    <w:p w:rsidR="00697159" w:rsidRPr="00697159" w:rsidRDefault="00697159" w:rsidP="00697159">
      <w:pPr>
        <w:numPr>
          <w:ilvl w:val="0"/>
          <w:numId w:val="5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Изменить позиции отдельных учащихся в системе межличностных отношений, улучшить психологический климат в детском коллективе.</w:t>
      </w:r>
    </w:p>
    <w:p w:rsidR="00697159" w:rsidRPr="00697159" w:rsidRDefault="00697159" w:rsidP="00697159">
      <w:pPr>
        <w:numPr>
          <w:ilvl w:val="0"/>
          <w:numId w:val="5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продуктивно общаться и взаимодействовать в процессе совместной деятельности, учитывать позиции одноклассника.</w:t>
      </w:r>
    </w:p>
    <w:p w:rsidR="00697159" w:rsidRPr="00697159" w:rsidRDefault="00697159" w:rsidP="00697159">
      <w:pPr>
        <w:numPr>
          <w:ilvl w:val="0"/>
          <w:numId w:val="5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Школьники приобретают коммуникативные навыки  умения работы в группе.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E1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«волшебный мешочек» с цветными  бумажными сердцами (красные, розовые, оранжевые), карточки с заданиями для двух групп учащихся, картинки со сказочными героями: Белоснежка, </w:t>
      </w: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Малыш, Буратино, кот Леопольд, </w:t>
      </w: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Чиполлино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крошка Енот, </w:t>
      </w: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Винни-Пух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Пятачок, крокодил Гена, </w:t>
      </w: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Чебурашка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Информационно-образовательная среда.</w:t>
      </w:r>
      <w:r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Мультимедийная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презентация.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мероприятия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обеспечить психологический настрой детей на участие в мероприятие.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Игровой метод «Приветствие».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 формирование у учащихся сплоченности, уравновешенности, собранности.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Проведение. Дети встают в круг. Психолог читает стихотворение и выполняет движения, учащиеся повторяют за ним.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Повернитесь все друг к другу. (Поворачиваются друг к другу)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пожмите руки другу. (Пожимают друг другу руку)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Руки вверх все поднимите, (Поднимают руки вверх)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вверху пошевелите.  (Кистями рук поворачивают)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Крикнем весело: «Ура!». Заниматься  нам пора!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рассаживаются на 2 группы, с помощью выбранного цветного бумажного сердца из «волшебного мешочка».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Вступительная часть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активизировать внимание учащихся, обеспечить серьезное и уважительное отношение к теме разговора, определить место и значение обсуждаемого вопроса в жизни первоклассников.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мы сегодня отправляемся в удивительный город, он необычен, его нет на карте. Однако он существует. В этом городе может жить каждый, но там свои правила и свои обычаи. Итак, мы сегодня попробуем быть жителями этого сказочного города. А чтобы узнать название города мы должны правильно закончить стихотворение.</w:t>
      </w:r>
    </w:p>
    <w:p w:rsidR="00697159" w:rsidRPr="00697159" w:rsidRDefault="00697159" w:rsidP="00697159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 беде друг другу помогаем,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Вместе делаем уроки и играем,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Вместе ходим на прогулку, в магазин.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Когда нет тебя, то я один.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Приходи скорее, я скучаю,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Даже я в игрушки не играю.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общение с тобою очень нужно,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еще нужна мужская… (дружба).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Определение темы мероприятия. </w:t>
      </w:r>
      <w:proofErr w:type="spellStart"/>
      <w:r w:rsidRPr="006971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Целеполагание</w:t>
      </w:r>
      <w:proofErr w:type="spellEnd"/>
      <w:r w:rsidRPr="0069715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EDE">
        <w:rPr>
          <w:rFonts w:ascii="Times New Roman" w:eastAsia="Times New Roman" w:hAnsi="Times New Roman" w:cs="Times New Roman"/>
          <w:noProof/>
          <w:color w:val="FF1111"/>
          <w:sz w:val="28"/>
          <w:szCs w:val="28"/>
          <w:lang w:eastAsia="ru-RU"/>
        </w:rPr>
        <w:lastRenderedPageBreak/>
        <w:drawing>
          <wp:inline distT="0" distB="0" distL="0" distR="0">
            <wp:extent cx="2861945" cy="2139950"/>
            <wp:effectExtent l="19050" t="0" r="0" b="0"/>
            <wp:docPr id="1" name="Рисунок 1" descr="3453463575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534635757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6EDE">
        <w:rPr>
          <w:rFonts w:ascii="Times New Roman" w:eastAsia="Times New Roman" w:hAnsi="Times New Roman" w:cs="Times New Roman"/>
          <w:noProof/>
          <w:color w:val="FF1111"/>
          <w:sz w:val="28"/>
          <w:szCs w:val="28"/>
          <w:lang w:eastAsia="ru-RU"/>
        </w:rPr>
        <w:drawing>
          <wp:inline distT="0" distB="0" distL="0" distR="0">
            <wp:extent cx="2880360" cy="2157730"/>
            <wp:effectExtent l="19050" t="0" r="0" b="0"/>
            <wp:docPr id="2" name="Рисунок 2" descr="image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Молодцы! Разгадали тайну. Кто догадался: о чем пойдёт речь на мероприятии? Мы с вами отправимся в путешествие в город  </w:t>
      </w: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Дружбаград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вы хотите погулять по сказочному городу? Итак, в путь!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городе много разных улочек, на которых мы найдем ответы на наши вопросы. Что такое «дружба»? Кого мы можем назвать другом? Что значит — дружить?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городе живут необычные жители-герои сказок, которые научились дружить. Назовите их.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нравственной сферы и ценностных отношений личности школьников во взаимодействии со сверстниками.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Проработка содержания темы.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Крошка Енот, житель </w:t>
      </w:r>
      <w:proofErr w:type="spellStart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Дружбаграда</w:t>
      </w:r>
      <w:proofErr w:type="spellEnd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принес нам рассказ «О дружбе». Послушайте внимательно.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ED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 дружбе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или не было, очутились однажды безногий и слепой в пустыне. Что делать? Как быть? Как добраться до людей, до воды?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Один мог бы идти, да не видит куда: глаз нет. Другой видит куда, да не может идти: ног нет. Но, к счастью, оба они с головой были. Сообразили, что только дружба выведет их из беды. И вот слепой посадил себе на спину безногого и пошёл, куда указывал зрячий товарищ</w:t>
      </w: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 лошадь, услышав эту историю, сказала: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– Подумаешь, дружба! Кто сам себе голова, обойдётся и без дружбы!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привлечь внимание учащихся к роли дружбы в жизни каждого человека.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такое дружба? (ответы детей). Как вы относитесь к словам лошади? Что помогло  безногому и слепому в пустыне. Можно ли обойтись без дружбы?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Дружба –  это когда друзья дружат, они хотят быть вместе, они интересуются друг другом, помогают в беде, доверяют друг другу. Настоящие друзья понимают  и уважают интересы своих друзей. Если любую работу делать дружно, то будет получаться быстро и  хорошо.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Продолжаем путешествие, идем по улице, где встречаем </w:t>
      </w:r>
      <w:proofErr w:type="spellStart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Чипполино</w:t>
      </w:r>
      <w:proofErr w:type="spellEnd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нам принес загадку. Отгадайте ее.</w:t>
      </w:r>
    </w:p>
    <w:p w:rsidR="00697159" w:rsidRPr="00697159" w:rsidRDefault="00697159" w:rsidP="00697159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контрольной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даст списать,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 ним всегда легко болтать.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надо, даст совет,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Знает мой любой секрет.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Радость делит он со мной,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 меня всегда горой.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Коль беда случится вдруг,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поможет верный… (друг)</w:t>
      </w:r>
    </w:p>
    <w:p w:rsidR="00697159" w:rsidRPr="00697159" w:rsidRDefault="00697159" w:rsidP="00697159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воспитывать уважение к другу, друзьям, развивать способность дорожить дружественными отношениями.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Кого мы можем назвать другом? (ответы детей). Друг – это интересная книга, которую читаешь. Друг — это  воспитатель, который помогает в трудную минуту. Друг – это </w:t>
      </w:r>
      <w:proofErr w:type="gramStart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</w:t>
      </w:r>
      <w:proofErr w:type="gramEnd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которым можно посекретничать.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Подчеркивая важность друга в жизни каждого человека люди учредили Международный день друзей. Он отмечается ежегодно в июле. Какого числа, спросите вы? Отгадайте сами.</w:t>
      </w:r>
      <w:r w:rsidRPr="00E1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E16EDE">
        <w:rPr>
          <w:rFonts w:ascii="Times New Roman" w:eastAsia="Times New Roman" w:hAnsi="Times New Roman" w:cs="Times New Roman"/>
          <w:noProof/>
          <w:color w:val="FF1111"/>
          <w:sz w:val="28"/>
          <w:szCs w:val="28"/>
          <w:lang w:eastAsia="ru-RU"/>
        </w:rPr>
        <w:drawing>
          <wp:inline distT="0" distB="0" distL="0" distR="0">
            <wp:extent cx="2861945" cy="2139950"/>
            <wp:effectExtent l="19050" t="0" r="0" b="0"/>
            <wp:docPr id="3" name="Рисунок 3" descr="4567568589769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67568589769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ряд чисел и скажите, какое  число  пропущено?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Международный день друзей создан для того, чтобы мы напомнили своим друзьям о том, как они дороги и важны для нас.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Традиция отмечать День друзей зародилась в США  в 1935 году. С годами праздник получил огромную популярность, и сегодня его празднуют во многих странах мира. В этот день необходимо проводить время со своими друзьями, выражать им свою любовь и уважение. В этот день укрепляют дружбу  друзья, а так же ищут новых друзей.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пути прекрасный дворец! А около него сидит Белоснежка. Она не может найти своих друзей-гномов. Выполнив задание «Собери пословицы” мы ей поможем в этом трудном деле.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«Собери пословицы”.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способности к установлению смысла в предложении; учить объяснять смысл пословиц.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каждая команда возьмет конверт с набором слов, из которых необходимо сложить пословицу о дружбе и друзьях. Победит та команда, которая правильно  и быстро составит пословицу.</w:t>
      </w:r>
    </w:p>
    <w:p w:rsidR="00697159" w:rsidRPr="00697159" w:rsidRDefault="00697159" w:rsidP="00697159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для первой команды.</w:t>
      </w:r>
    </w:p>
    <w:tbl>
      <w:tblPr>
        <w:tblW w:w="7305" w:type="dxa"/>
        <w:shd w:val="clear" w:color="auto" w:fill="FCFDFD"/>
        <w:tblCellMar>
          <w:left w:w="0" w:type="dxa"/>
          <w:right w:w="0" w:type="dxa"/>
        </w:tblCellMar>
        <w:tblLook w:val="04A0"/>
      </w:tblPr>
      <w:tblGrid>
        <w:gridCol w:w="3857"/>
        <w:gridCol w:w="3448"/>
      </w:tblGrid>
      <w:tr w:rsidR="00697159" w:rsidRPr="00697159" w:rsidTr="00697159"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имей сто рублей,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беде.</w:t>
            </w:r>
          </w:p>
        </w:tc>
      </w:tr>
      <w:tr w:rsidR="00697159" w:rsidRPr="00697159" w:rsidTr="00697159"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Дружба как стекло: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лучше новых двух.</w:t>
            </w:r>
          </w:p>
        </w:tc>
      </w:tr>
      <w:tr w:rsidR="00697159" w:rsidRPr="00697159" w:rsidTr="00697159"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Старый друг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топором не разрубишь.</w:t>
            </w:r>
          </w:p>
        </w:tc>
      </w:tr>
      <w:tr w:rsidR="00697159" w:rsidRPr="00697159" w:rsidTr="00697159"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Крепкую дружбу,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разобьешь – не сложишь.</w:t>
            </w:r>
          </w:p>
        </w:tc>
      </w:tr>
      <w:tr w:rsidR="00697159" w:rsidRPr="00697159" w:rsidTr="00697159"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Друзья познаются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имей сто друзей.</w:t>
            </w:r>
          </w:p>
        </w:tc>
      </w:tr>
    </w:tbl>
    <w:p w:rsidR="00697159" w:rsidRPr="00697159" w:rsidRDefault="00697159" w:rsidP="00697159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Ответы.</w:t>
      </w:r>
    </w:p>
    <w:p w:rsidR="00697159" w:rsidRPr="00697159" w:rsidRDefault="00697159" w:rsidP="00697159">
      <w:pPr>
        <w:numPr>
          <w:ilvl w:val="0"/>
          <w:numId w:val="6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имей сто рублей, а имей сто друзей.</w:t>
      </w:r>
    </w:p>
    <w:p w:rsidR="00697159" w:rsidRPr="00697159" w:rsidRDefault="00697159" w:rsidP="00697159">
      <w:pPr>
        <w:numPr>
          <w:ilvl w:val="0"/>
          <w:numId w:val="6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Крепкую дружбу, и топором не разрубишь.</w:t>
      </w:r>
    </w:p>
    <w:p w:rsidR="00697159" w:rsidRPr="00697159" w:rsidRDefault="00697159" w:rsidP="00697159">
      <w:pPr>
        <w:numPr>
          <w:ilvl w:val="0"/>
          <w:numId w:val="6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Друзья познаются в беде.</w:t>
      </w:r>
    </w:p>
    <w:p w:rsidR="00697159" w:rsidRPr="00697159" w:rsidRDefault="00697159" w:rsidP="00697159">
      <w:pPr>
        <w:numPr>
          <w:ilvl w:val="0"/>
          <w:numId w:val="6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 как стекло: разобьешь – не сложишь.</w:t>
      </w:r>
    </w:p>
    <w:p w:rsidR="00697159" w:rsidRPr="00697159" w:rsidRDefault="00697159" w:rsidP="00697159">
      <w:pPr>
        <w:numPr>
          <w:ilvl w:val="0"/>
          <w:numId w:val="6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 друг лучше новых двух.</w:t>
      </w:r>
    </w:p>
    <w:p w:rsidR="00697159" w:rsidRPr="00697159" w:rsidRDefault="00697159" w:rsidP="00697159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для второй команды.</w:t>
      </w:r>
    </w:p>
    <w:tbl>
      <w:tblPr>
        <w:tblW w:w="7305" w:type="dxa"/>
        <w:shd w:val="clear" w:color="auto" w:fill="FCFDFD"/>
        <w:tblCellMar>
          <w:left w:w="0" w:type="dxa"/>
          <w:right w:w="0" w:type="dxa"/>
        </w:tblCellMar>
        <w:tblLook w:val="04A0"/>
      </w:tblPr>
      <w:tblGrid>
        <w:gridCol w:w="3857"/>
        <w:gridCol w:w="3448"/>
      </w:tblGrid>
      <w:tr w:rsidR="00697159" w:rsidRPr="00697159" w:rsidTr="00697159"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 друга — ищи,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дерево без корней.</w:t>
            </w:r>
          </w:p>
        </w:tc>
      </w:tr>
      <w:tr w:rsidR="00697159" w:rsidRPr="00697159" w:rsidTr="00697159"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 без друзей,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наше</w:t>
            </w:r>
            <w:proofErr w:type="gramStart"/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л-</w:t>
            </w:r>
            <w:proofErr w:type="gramEnd"/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береги.</w:t>
            </w:r>
          </w:p>
        </w:tc>
      </w:tr>
      <w:tr w:rsidR="00697159" w:rsidRPr="00697159" w:rsidTr="00697159"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Лучше вода у друга,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воин.</w:t>
            </w:r>
          </w:p>
        </w:tc>
      </w:tr>
      <w:tr w:rsidR="00697159" w:rsidRPr="00697159" w:rsidTr="00697159"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 дружба прочна,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чем мёд у врага.</w:t>
            </w:r>
          </w:p>
        </w:tc>
      </w:tr>
      <w:tr w:rsidR="00697159" w:rsidRPr="00697159" w:rsidTr="00697159">
        <w:tc>
          <w:tcPr>
            <w:tcW w:w="382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 в поле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там хорошо идут дела.</w:t>
            </w:r>
          </w:p>
        </w:tc>
      </w:tr>
    </w:tbl>
    <w:p w:rsidR="00697159" w:rsidRPr="00697159" w:rsidRDefault="00697159" w:rsidP="00697159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Ответы.</w:t>
      </w:r>
    </w:p>
    <w:p w:rsidR="00697159" w:rsidRPr="00697159" w:rsidRDefault="00697159" w:rsidP="00697159">
      <w:pPr>
        <w:numPr>
          <w:ilvl w:val="0"/>
          <w:numId w:val="7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в поле не воин.</w:t>
      </w:r>
    </w:p>
    <w:p w:rsidR="00697159" w:rsidRPr="00697159" w:rsidRDefault="00697159" w:rsidP="00697159">
      <w:pPr>
        <w:numPr>
          <w:ilvl w:val="0"/>
          <w:numId w:val="7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вода у друга, чем мёд у врага.</w:t>
      </w:r>
    </w:p>
    <w:p w:rsidR="00697159" w:rsidRPr="00697159" w:rsidRDefault="00697159" w:rsidP="00697159">
      <w:pPr>
        <w:numPr>
          <w:ilvl w:val="0"/>
          <w:numId w:val="7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дружба прочна, там хорошо идут дела.</w:t>
      </w:r>
    </w:p>
    <w:p w:rsidR="00697159" w:rsidRPr="00697159" w:rsidRDefault="00697159" w:rsidP="00697159">
      <w:pPr>
        <w:numPr>
          <w:ilvl w:val="0"/>
          <w:numId w:val="7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без друзей, что дерево без корней.</w:t>
      </w:r>
    </w:p>
    <w:p w:rsidR="00697159" w:rsidRPr="00697159" w:rsidRDefault="00697159" w:rsidP="00697159">
      <w:pPr>
        <w:numPr>
          <w:ilvl w:val="0"/>
          <w:numId w:val="7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друг</w:t>
      </w: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ищи, а нашел- береги.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 вы понимаете значение каждой пословицы? (Высказывания учащихся). Психолог вместе с учащимися интерпретирует содержание пословиц.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Тест-игра «Как поступить?».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учить размышлять о происходящих событиях, анализировать; коррекция негативных поведенческих реакций, формирование положительного опыта взаимоотношений детей друг с другом.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Продолжаем путешествие, идем по улице, где живет </w:t>
      </w:r>
      <w:proofErr w:type="spellStart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Винни-Пух</w:t>
      </w:r>
      <w:proofErr w:type="spellEnd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хочет встретиться с другом Пятачком, но где, он позабыл. Выполнив задание “Найди слово” мы ему в этом поможем.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каждая группа возьмет конверт с картинками-ситуациями с различным поведением героев. Рассмотрите каждую картинку, проанализируйте действия героев и запишите ответ со своей линией поведения героев. (Приложение 1).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Зачитайте свои ответы по картинкам (ответы детей). Почему вы так думаете?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по парку гуляет кот Леопольд. Ему мыши прислали письмо, в котором зашифрованы качества настоящего друга. Помогите расшифровать слова.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“Найди слово”.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Ознакомление с нравственными качествами друга, важные для дружбы; развитие внимания.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для первой команды.</w:t>
      </w:r>
    </w:p>
    <w:p w:rsidR="00697159" w:rsidRPr="00697159" w:rsidRDefault="00697159" w:rsidP="00697159">
      <w:pPr>
        <w:numPr>
          <w:ilvl w:val="0"/>
          <w:numId w:val="8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мастерпениенкс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(терпение);</w:t>
      </w:r>
    </w:p>
    <w:p w:rsidR="00697159" w:rsidRPr="00697159" w:rsidRDefault="00697159" w:rsidP="00697159">
      <w:pPr>
        <w:numPr>
          <w:ilvl w:val="0"/>
          <w:numId w:val="8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триснисходительностью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(снисходительность);</w:t>
      </w:r>
    </w:p>
    <w:p w:rsidR="00697159" w:rsidRPr="00697159" w:rsidRDefault="00697159" w:rsidP="00697159">
      <w:pPr>
        <w:numPr>
          <w:ilvl w:val="0"/>
          <w:numId w:val="8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орзавиттпсть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(зависть);</w:t>
      </w:r>
    </w:p>
    <w:p w:rsidR="00697159" w:rsidRPr="00697159" w:rsidRDefault="00697159" w:rsidP="00697159">
      <w:pPr>
        <w:numPr>
          <w:ilvl w:val="0"/>
          <w:numId w:val="8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привязаннонеость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(привязанность);</w:t>
      </w:r>
    </w:p>
    <w:p w:rsidR="00697159" w:rsidRPr="00697159" w:rsidRDefault="00697159" w:rsidP="00697159">
      <w:pPr>
        <w:numPr>
          <w:ilvl w:val="0"/>
          <w:numId w:val="8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лосдоброжелательмоконость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(доброжелательность);</w:t>
      </w:r>
    </w:p>
    <w:p w:rsidR="00697159" w:rsidRPr="00697159" w:rsidRDefault="00697159" w:rsidP="00697159">
      <w:pPr>
        <w:numPr>
          <w:ilvl w:val="0"/>
          <w:numId w:val="8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крабескорыстиетру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(бескорыстие);</w:t>
      </w:r>
    </w:p>
    <w:p w:rsidR="00697159" w:rsidRPr="00697159" w:rsidRDefault="00697159" w:rsidP="00697159">
      <w:pPr>
        <w:numPr>
          <w:ilvl w:val="0"/>
          <w:numId w:val="8"/>
        </w:numPr>
        <w:shd w:val="clear" w:color="auto" w:fill="FCFDFD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кощедроогсть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(щедрость).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для второй команды.</w:t>
      </w:r>
    </w:p>
    <w:p w:rsidR="00697159" w:rsidRPr="00697159" w:rsidRDefault="00697159" w:rsidP="00697159">
      <w:pPr>
        <w:numPr>
          <w:ilvl w:val="0"/>
          <w:numId w:val="9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ервнадежностьпр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(надежность);</w:t>
      </w:r>
    </w:p>
    <w:p w:rsidR="00697159" w:rsidRPr="00697159" w:rsidRDefault="00697159" w:rsidP="00697159">
      <w:pPr>
        <w:numPr>
          <w:ilvl w:val="0"/>
          <w:numId w:val="9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увернеокенность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(уверенность);</w:t>
      </w:r>
    </w:p>
    <w:p w:rsidR="00697159" w:rsidRPr="00697159" w:rsidRDefault="00697159" w:rsidP="00697159">
      <w:pPr>
        <w:numPr>
          <w:ilvl w:val="0"/>
          <w:numId w:val="9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чанпреданностьтк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(преданность);</w:t>
      </w:r>
    </w:p>
    <w:p w:rsidR="00697159" w:rsidRPr="00697159" w:rsidRDefault="00697159" w:rsidP="00697159">
      <w:pPr>
        <w:numPr>
          <w:ilvl w:val="0"/>
          <w:numId w:val="9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мукотзывчивостьав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(отзывчивость);</w:t>
      </w:r>
    </w:p>
    <w:p w:rsidR="00697159" w:rsidRPr="00697159" w:rsidRDefault="00697159" w:rsidP="00697159">
      <w:pPr>
        <w:numPr>
          <w:ilvl w:val="0"/>
          <w:numId w:val="9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ческрусттность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(честность);</w:t>
      </w:r>
    </w:p>
    <w:p w:rsidR="00697159" w:rsidRPr="00697159" w:rsidRDefault="00697159" w:rsidP="00697159">
      <w:pPr>
        <w:numPr>
          <w:ilvl w:val="0"/>
          <w:numId w:val="9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оортветственноосстть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(ответственность)</w:t>
      </w:r>
    </w:p>
    <w:p w:rsidR="00697159" w:rsidRPr="00697159" w:rsidRDefault="00697159" w:rsidP="00697159">
      <w:pPr>
        <w:numPr>
          <w:ilvl w:val="0"/>
          <w:numId w:val="9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ргатрусостьмук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(трусость).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EDE">
        <w:rPr>
          <w:rFonts w:ascii="Times New Roman" w:eastAsia="Times New Roman" w:hAnsi="Times New Roman" w:cs="Times New Roman"/>
          <w:b/>
          <w:bCs/>
          <w:noProof/>
          <w:color w:val="FF1111"/>
          <w:sz w:val="28"/>
          <w:szCs w:val="28"/>
          <w:lang w:eastAsia="ru-RU"/>
        </w:rPr>
        <w:drawing>
          <wp:inline distT="0" distB="0" distL="0" distR="0">
            <wp:extent cx="2861945" cy="2139950"/>
            <wp:effectExtent l="19050" t="0" r="0" b="0"/>
            <wp:docPr id="4" name="Рисунок 4" descr="454566794807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54566794807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качества, которые должны быть у каждого друга (ответы детей).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</w:p>
    <w:p w:rsidR="00697159" w:rsidRPr="00697159" w:rsidRDefault="00697159" w:rsidP="00697159">
      <w:pPr>
        <w:shd w:val="clear" w:color="auto" w:fill="FCFDFD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«лишнее» слово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Буквально в каждой строчке.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Вы, хорошо подумав,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Отметьте его точкой.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вы назвали именно эти «лишние» слова? (Ответы учащихся).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скажите, какие качества вам необходимо в себе воспитать для крепкой дружбы с друзьями? (Ответы учащихся).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Физкультурная минутка «Мои друзья».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:п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рофилактика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утомляемости;</w:t>
      </w:r>
      <w:r w:rsidRPr="00E16E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повышение</w:t>
      </w:r>
      <w:proofErr w:type="spellEnd"/>
      <w:r w:rsidRPr="00E16E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эффективности усвоения материала.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сейчас, чтобы узнать о ваших одноклассниках </w:t>
      </w:r>
      <w:proofErr w:type="gramStart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поиграем с вами в игру «Мои друзья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  <w:r w:rsidR="00697159" w:rsidRPr="00E1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буду говорить словосочетание, а те дети, которым подходит данное словосочетание, будут выполнять определенные действия.</w:t>
      </w:r>
    </w:p>
    <w:p w:rsidR="00697159" w:rsidRPr="00697159" w:rsidRDefault="00697159" w:rsidP="00697159">
      <w:pPr>
        <w:numPr>
          <w:ilvl w:val="0"/>
          <w:numId w:val="10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Хлопните в ладоши те, кто играет на музыкальном инструменте.</w:t>
      </w:r>
    </w:p>
    <w:p w:rsidR="00697159" w:rsidRPr="00697159" w:rsidRDefault="00697159" w:rsidP="00697159">
      <w:pPr>
        <w:numPr>
          <w:ilvl w:val="0"/>
          <w:numId w:val="10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Поднимите вверх руки те, кто красиво рисует.</w:t>
      </w:r>
    </w:p>
    <w:p w:rsidR="00697159" w:rsidRPr="00697159" w:rsidRDefault="00697159" w:rsidP="00697159">
      <w:pPr>
        <w:numPr>
          <w:ilvl w:val="0"/>
          <w:numId w:val="10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Присядьте те, у кого есть дома какое-либо домашнее животное.</w:t>
      </w:r>
    </w:p>
    <w:p w:rsidR="00697159" w:rsidRPr="00697159" w:rsidRDefault="00697159" w:rsidP="00697159">
      <w:pPr>
        <w:numPr>
          <w:ilvl w:val="0"/>
          <w:numId w:val="10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Подпрыгните те, кто родился зимой.</w:t>
      </w:r>
    </w:p>
    <w:p w:rsidR="00697159" w:rsidRPr="00697159" w:rsidRDefault="00697159" w:rsidP="00697159">
      <w:pPr>
        <w:numPr>
          <w:ilvl w:val="0"/>
          <w:numId w:val="10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Хлопните в ладоши те, кто сочиняет стихи, рассказы.</w:t>
      </w:r>
    </w:p>
    <w:p w:rsidR="00697159" w:rsidRPr="00697159" w:rsidRDefault="00697159" w:rsidP="00697159">
      <w:pPr>
        <w:numPr>
          <w:ilvl w:val="0"/>
          <w:numId w:val="10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Поднимите вверх руки те, кто умеет кататься на велосипеде.</w:t>
      </w:r>
    </w:p>
    <w:p w:rsidR="00697159" w:rsidRPr="00697159" w:rsidRDefault="00697159" w:rsidP="00697159">
      <w:pPr>
        <w:numPr>
          <w:ilvl w:val="0"/>
          <w:numId w:val="10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Присядьте те, кто танцует или поет на конкурсах.</w:t>
      </w:r>
    </w:p>
    <w:p w:rsidR="00697159" w:rsidRPr="00697159" w:rsidRDefault="00697159" w:rsidP="00697159">
      <w:pPr>
        <w:numPr>
          <w:ilvl w:val="0"/>
          <w:numId w:val="10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Подпрыгните те, кто любит дарить подарки.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Продолжение обсуждения темы.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«Помоги другу».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Развитие внимания и зрительной памяти.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Путешествие по городу </w:t>
      </w:r>
      <w:proofErr w:type="spellStart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Дружбаград</w:t>
      </w:r>
      <w:proofErr w:type="spellEnd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продолжается. На крыше дома сидит, скучает </w:t>
      </w:r>
      <w:proofErr w:type="spellStart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хочет встретиться с Малышом. Выполнив задание «Помоги другу» мы ему в этом поможем. (Приложение 2).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Расскажите, как вы выполнили задание (ответы детей). Молодцы, правильно и быстро выполнили задания. Теперь </w:t>
      </w:r>
      <w:proofErr w:type="spellStart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Карлсон</w:t>
      </w:r>
      <w:proofErr w:type="spellEnd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увидит своего друга Малыша.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«На золотом крыльце сидели».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Развитие памяти, способствовать сплоченности детского коллектива.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пути </w:t>
      </w:r>
      <w:proofErr w:type="spellStart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Чебурашка</w:t>
      </w:r>
      <w:proofErr w:type="spellEnd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Гена крокодил, которые хотят с вами поиграть. На золотом крыльце сидят ваши друзья. Ваша задача — запомнить места, где сидят они.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Поочередно выбирается от каждой команды водящий, который затем отворачивается, а в это время дети меняются местами. Водящий должен сказать, как сидели «на золотом крыльце» ребята в начале игры (игра проводится 4 раза).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Заключительная часть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стимулировать потребность школьников в самовоспитании; воспитывать желание внести изменения в собственное нравственное развитие и отношения со сверстниками.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E1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к нам пришел житель этого сказочного города-Буратино. Он принес интересные загадки, расшифровав их, мы узнаем правила настоящей дружбы.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«Шифровка».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Цель. Ознакомление с правилами дружбы. Развитие внимания.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для первой команды: расшифруйте тексты.</w:t>
      </w:r>
    </w:p>
    <w:p w:rsidR="00697159" w:rsidRPr="00697159" w:rsidRDefault="00697159" w:rsidP="00697159">
      <w:pPr>
        <w:numPr>
          <w:ilvl w:val="0"/>
          <w:numId w:val="11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 Л И М Н Е Т Я Ж Е Л О М Н Е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М О Ж Е Т Д Р У Г М О Й Е С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 И В Е С Е Л О М Н Е Д Р У Г М О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Й Т О Ж Е С О М Н О Й.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Ответ. Если мне тяжело, мне поможет  друг мой. Если весело мне, друг мой тоже со мной.</w:t>
      </w:r>
    </w:p>
    <w:p w:rsidR="00697159" w:rsidRPr="00697159" w:rsidRDefault="00697159" w:rsidP="00697159">
      <w:pPr>
        <w:numPr>
          <w:ilvl w:val="0"/>
          <w:numId w:val="11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О С Е К Р Е Т У Я П О Д Р У Ж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 Е С В О И Т А Й Н Ы Р А С </w:t>
      </w:r>
      <w:proofErr w:type="spellStart"/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А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 У Т О Л Ь К О Е Й Я Д О В Е Р Я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Ю Е </w:t>
      </w:r>
      <w:proofErr w:type="spell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proofErr w:type="spell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 Р У Ж Б О Й Д О </w:t>
      </w: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Ж У.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Ответ. По секрету я подружке свои тайны расскажу. Только ей я доверяю,  её дружбой дорожу.</w:t>
      </w:r>
    </w:p>
    <w:p w:rsidR="00697159" w:rsidRPr="00697159" w:rsidRDefault="00697159" w:rsidP="00697159">
      <w:pPr>
        <w:numPr>
          <w:ilvl w:val="0"/>
          <w:numId w:val="11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Л Я С В О Е Й П О Д Р У Ж К И О Т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 А М С В О И </w:t>
      </w:r>
      <w:proofErr w:type="spellStart"/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spellEnd"/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 Р У Ш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И Б У Д Е М П Е Т Ь И Т А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 Ц Е В А Т Ь Н А М С Н Е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Й Н Е </w:t>
      </w: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Г Д А С К У Ч А Т Ь.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Ответ. Для своей подружки отдам свои игрушки. Будем </w:t>
      </w: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петь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танцевать, нам с ней некогда скучать.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для второй команды: расшифруйте тексты.</w:t>
      </w:r>
    </w:p>
    <w:p w:rsidR="00697159" w:rsidRPr="00697159" w:rsidRDefault="00697159" w:rsidP="00697159">
      <w:pPr>
        <w:numPr>
          <w:ilvl w:val="0"/>
          <w:numId w:val="12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 </w:t>
      </w: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Г А В Б Е Д Е Н Е Б Р О Ш У П Е Р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Ы М Н А П О М О Щ Ь П Р И Д У П Р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С Ь Б У О Т О М Ч Т О П О М О Ч Ь М Н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Е Д </w:t>
      </w: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Г М О Й Н Е Ж Д Е Т Я Т О Ж Е Н Е Ж Д У.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Ответ. Друга в беде не брошу. Первым на помощь приду. Просьбу о том, что помочь мне друг мой не ждет, я тоже не жду.</w:t>
      </w:r>
    </w:p>
    <w:p w:rsidR="00697159" w:rsidRPr="00697159" w:rsidRDefault="00697159" w:rsidP="00697159">
      <w:pPr>
        <w:numPr>
          <w:ilvl w:val="0"/>
          <w:numId w:val="12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С Т Ь Н А П А Д А Ю Щ И Й Б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Д Е Т С И Л Ь Н Е Й В С Т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 У В С Е Г Д А Н А З А Щ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 У Д Р У З Е Й.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Ответ. Пусть нападающий будет сильней. Встану всегда на защиту друзей.</w:t>
      </w:r>
    </w:p>
    <w:p w:rsidR="00697159" w:rsidRPr="00697159" w:rsidRDefault="00697159" w:rsidP="00697159">
      <w:pPr>
        <w:numPr>
          <w:ilvl w:val="0"/>
          <w:numId w:val="12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 Ю Б Л Ю С В О Ю П О Д Р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 Ж К У Н И К О Г Д А Н Е П О Д В Е Д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В С Е Ч Т О </w:t>
      </w:r>
      <w:proofErr w:type="spellStart"/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 Е Щ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Ю В С Е Г Д А В Ы П О Л Н Я Ю.</w:t>
      </w: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Ответ. Я люблю свою подружку, никогда не подведу. Все что обещаю – всегда выполняю.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правила настоящей дружбы, которые вы расшифровали.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 для вас приготовил сюрприз — главные правила дружбы и товарищества.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EDE">
        <w:rPr>
          <w:rFonts w:ascii="Times New Roman" w:eastAsia="Times New Roman" w:hAnsi="Times New Roman" w:cs="Times New Roman"/>
          <w:noProof/>
          <w:color w:val="FF1111"/>
          <w:sz w:val="28"/>
          <w:szCs w:val="28"/>
          <w:lang w:eastAsia="ru-RU"/>
        </w:rPr>
        <w:lastRenderedPageBreak/>
        <w:drawing>
          <wp:inline distT="0" distB="0" distL="0" distR="0">
            <wp:extent cx="2861945" cy="2139950"/>
            <wp:effectExtent l="19050" t="0" r="0" b="0"/>
            <wp:docPr id="5" name="Рисунок 5" descr="4567967887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567967887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EDE">
        <w:rPr>
          <w:rFonts w:ascii="Times New Roman" w:eastAsia="Times New Roman" w:hAnsi="Times New Roman" w:cs="Times New Roman"/>
          <w:noProof/>
          <w:color w:val="FF1111"/>
          <w:sz w:val="28"/>
          <w:szCs w:val="28"/>
          <w:lang w:eastAsia="ru-RU"/>
        </w:rPr>
        <w:drawing>
          <wp:inline distT="0" distB="0" distL="0" distR="0">
            <wp:extent cx="2861945" cy="2139950"/>
            <wp:effectExtent l="19050" t="0" r="0" b="0"/>
            <wp:docPr id="6" name="Рисунок 6" descr="45756869808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57568698089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EDE">
        <w:rPr>
          <w:rFonts w:ascii="Times New Roman" w:eastAsia="Times New Roman" w:hAnsi="Times New Roman" w:cs="Times New Roman"/>
          <w:noProof/>
          <w:color w:val="FF1111"/>
          <w:sz w:val="28"/>
          <w:szCs w:val="28"/>
          <w:lang w:eastAsia="ru-RU"/>
        </w:rPr>
        <w:drawing>
          <wp:inline distT="0" distB="0" distL="0" distR="0">
            <wp:extent cx="2861945" cy="2139950"/>
            <wp:effectExtent l="19050" t="0" r="0" b="0"/>
            <wp:docPr id="7" name="Рисунок 7" descr="5786579867987957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7865798679879578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EDE">
        <w:rPr>
          <w:rFonts w:ascii="Times New Roman" w:eastAsia="Times New Roman" w:hAnsi="Times New Roman" w:cs="Times New Roman"/>
          <w:noProof/>
          <w:color w:val="FF1111"/>
          <w:sz w:val="28"/>
          <w:szCs w:val="28"/>
          <w:lang w:eastAsia="ru-RU"/>
        </w:rPr>
        <w:drawing>
          <wp:inline distT="0" distB="0" distL="0" distR="0">
            <wp:extent cx="2861945" cy="2139950"/>
            <wp:effectExtent l="19050" t="0" r="0" b="0"/>
            <wp:docPr id="8" name="Рисунок 8" descr="345475867978978456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45475867978978456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EDE">
        <w:rPr>
          <w:rFonts w:ascii="Times New Roman" w:eastAsia="Times New Roman" w:hAnsi="Times New Roman" w:cs="Times New Roman"/>
          <w:noProof/>
          <w:color w:val="FF1111"/>
          <w:sz w:val="28"/>
          <w:szCs w:val="28"/>
          <w:lang w:eastAsia="ru-RU"/>
        </w:rPr>
        <w:lastRenderedPageBreak/>
        <w:drawing>
          <wp:inline distT="0" distB="0" distL="0" distR="0">
            <wp:extent cx="2861945" cy="2139950"/>
            <wp:effectExtent l="19050" t="0" r="0" b="0"/>
            <wp:docPr id="9" name="Рисунок 9" descr="34547568678678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45475686786786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EDE">
        <w:rPr>
          <w:rFonts w:ascii="Times New Roman" w:eastAsia="Times New Roman" w:hAnsi="Times New Roman" w:cs="Times New Roman"/>
          <w:noProof/>
          <w:color w:val="FF1111"/>
          <w:sz w:val="28"/>
          <w:szCs w:val="28"/>
          <w:lang w:eastAsia="ru-RU"/>
        </w:rPr>
        <w:drawing>
          <wp:inline distT="0" distB="0" distL="0" distR="0">
            <wp:extent cx="2861945" cy="2139950"/>
            <wp:effectExtent l="19050" t="0" r="0" b="0"/>
            <wp:docPr id="10" name="Рисунок 10" descr="45647568583221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56475685832214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сейчас, чтобы почувствовать друга, мы поиграем в игру «Дружеское рукопожатие».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«Дружеское рукопожатие».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формирование у учащихся эмоциональной сплоченности.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сядьте в тесный круг и легко возьмите друг друга за руки. Каждый из вас один раз легко сжимает руку своего соседа справа. Сжатые руки — сигнал, который мы будем использовать в игре. Игра начинается, когда я пожму руку своего соседа справа. Когда он почувствует пожатие, то должен передать его направо своему соседу. Так рукопожатие проходит слева направо по кругу, пока не вернется ко мне. В первый раз мы можем работать совсем медленно и спокойно. Вы можете не торопиться передавать рукопожатие дальше, а потом слегка будем ускорять темп игры. Играть будем с закрытыми глазами. Начинаем (3 круга рукопожатий).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теперь чуть сильнее сожмите руки своему соседу и откройте глаза. Передавая </w:t>
      </w:r>
      <w:proofErr w:type="gramStart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рукопожатие</w:t>
      </w:r>
      <w:proofErr w:type="gramEnd"/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другу вы передаете частичку вашей дружбы своим одноклассникам.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подведение итогов  мероприятия.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к учащимся: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скажите, какое место занимает дружба в вашей жизни? Есть ли у вас настоящие друзья? Какими дружескими качествами они обладают? (ответы учащихся).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нового вы узнали на мероприятии?</w:t>
      </w:r>
    </w:p>
    <w:p w:rsidR="00697159" w:rsidRPr="00697159" w:rsidRDefault="00E16EDE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Учитель</w:t>
      </w:r>
      <w:r w:rsidR="00697159"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697159"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Путешествие в </w:t>
      </w:r>
      <w:proofErr w:type="spellStart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Дружбаград</w:t>
      </w:r>
      <w:proofErr w:type="spellEnd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закончилось, </w:t>
      </w:r>
      <w:proofErr w:type="spellStart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нодумаю</w:t>
      </w:r>
      <w:proofErr w:type="spellEnd"/>
      <w:r w:rsidR="00697159"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всегда у вас будет согласие, дружеская поддержка  и взаимопонимание с вашими друзьями. Помогайте друг другу в трудную минуту, ищите хороших и верных друзей.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песня «Дружба крепкая не сломается».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697159" w:rsidRPr="00697159" w:rsidRDefault="00697159" w:rsidP="00697159">
      <w:pPr>
        <w:numPr>
          <w:ilvl w:val="0"/>
          <w:numId w:val="13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 А.И. Как научить детей дружбе? Психологическая работа с подростками. – СПб: Речь, 2007.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Информационные источники</w:t>
      </w:r>
    </w:p>
    <w:p w:rsidR="00697159" w:rsidRPr="00697159" w:rsidRDefault="00697159" w:rsidP="00697159">
      <w:pPr>
        <w:numPr>
          <w:ilvl w:val="0"/>
          <w:numId w:val="14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history="1">
        <w:r w:rsidRPr="00E16EDE">
          <w:rPr>
            <w:rFonts w:ascii="Times New Roman" w:eastAsia="Times New Roman" w:hAnsi="Times New Roman" w:cs="Times New Roman"/>
            <w:color w:val="FF1111"/>
            <w:sz w:val="28"/>
            <w:szCs w:val="28"/>
            <w:lang w:eastAsia="ru-RU"/>
          </w:rPr>
          <w:t>http://www.ostrovskazok.ru/9-iiunya-mezhdunarodniy-den-druzey/stichi-o-druzhbe-2</w:t>
        </w:r>
      </w:hyperlink>
    </w:p>
    <w:p w:rsidR="00697159" w:rsidRPr="00697159" w:rsidRDefault="00697159" w:rsidP="00697159">
      <w:pPr>
        <w:numPr>
          <w:ilvl w:val="0"/>
          <w:numId w:val="14"/>
        </w:numPr>
        <w:shd w:val="clear" w:color="auto" w:fill="FCFDFD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6" w:history="1">
        <w:r w:rsidRPr="00E16EDE">
          <w:rPr>
            <w:rFonts w:ascii="Times New Roman" w:eastAsia="Times New Roman" w:hAnsi="Times New Roman" w:cs="Times New Roman"/>
            <w:color w:val="FF1111"/>
            <w:sz w:val="28"/>
            <w:szCs w:val="28"/>
            <w:lang w:eastAsia="ru-RU"/>
          </w:rPr>
          <w:t>http://www.bibliopskov.ru/friendsday1.htm</w:t>
        </w:r>
      </w:hyperlink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E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Тест-игра «Как поступить?»</w:t>
      </w:r>
    </w:p>
    <w:tbl>
      <w:tblPr>
        <w:tblW w:w="10545" w:type="dxa"/>
        <w:shd w:val="clear" w:color="auto" w:fill="FCFDFD"/>
        <w:tblCellMar>
          <w:left w:w="0" w:type="dxa"/>
          <w:right w:w="0" w:type="dxa"/>
        </w:tblCellMar>
        <w:tblLook w:val="04A0"/>
      </w:tblPr>
      <w:tblGrid>
        <w:gridCol w:w="4985"/>
        <w:gridCol w:w="5560"/>
      </w:tblGrid>
      <w:tr w:rsidR="00697159" w:rsidRPr="00697159" w:rsidTr="00697159"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Ситуации для 1 команды</w:t>
            </w:r>
          </w:p>
          <w:p w:rsidR="00697159" w:rsidRPr="00697159" w:rsidRDefault="00697159" w:rsidP="0069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Ситуации для 2 команды</w:t>
            </w:r>
          </w:p>
          <w:p w:rsidR="00697159" w:rsidRPr="00697159" w:rsidRDefault="00697159" w:rsidP="0069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97159" w:rsidRPr="00697159" w:rsidTr="00697159"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E16EDE">
              <w:rPr>
                <w:rFonts w:ascii="Times New Roman" w:eastAsia="Times New Roman" w:hAnsi="Times New Roman" w:cs="Times New Roman"/>
                <w:noProof/>
                <w:color w:val="FF1111"/>
                <w:sz w:val="28"/>
                <w:szCs w:val="28"/>
                <w:lang w:eastAsia="ru-RU"/>
              </w:rPr>
              <w:drawing>
                <wp:inline distT="0" distB="0" distL="0" distR="0">
                  <wp:extent cx="2249170" cy="1901825"/>
                  <wp:effectExtent l="19050" t="0" r="0" b="0"/>
                  <wp:docPr id="11" name="Рисунок 11" descr="image11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11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  <w:r w:rsidRPr="00E16EDE">
              <w:rPr>
                <w:rFonts w:ascii="Times New Roman" w:eastAsia="Times New Roman" w:hAnsi="Times New Roman" w:cs="Times New Roman"/>
                <w:noProof/>
                <w:color w:val="FF1111"/>
                <w:sz w:val="28"/>
                <w:szCs w:val="28"/>
                <w:lang w:eastAsia="ru-RU"/>
              </w:rPr>
              <w:drawing>
                <wp:inline distT="0" distB="0" distL="0" distR="0">
                  <wp:extent cx="2258695" cy="1957070"/>
                  <wp:effectExtent l="19050" t="0" r="8255" b="0"/>
                  <wp:docPr id="12" name="Рисунок 12" descr="image12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12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95" cy="195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59" w:rsidRPr="00697159" w:rsidTr="00697159"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E16EDE">
              <w:rPr>
                <w:rFonts w:ascii="Times New Roman" w:eastAsia="Times New Roman" w:hAnsi="Times New Roman" w:cs="Times New Roman"/>
                <w:noProof/>
                <w:color w:val="FF1111"/>
                <w:sz w:val="28"/>
                <w:szCs w:val="28"/>
                <w:lang w:eastAsia="ru-RU"/>
              </w:rPr>
              <w:drawing>
                <wp:inline distT="0" distB="0" distL="0" distR="0">
                  <wp:extent cx="2404745" cy="1901825"/>
                  <wp:effectExtent l="19050" t="0" r="0" b="0"/>
                  <wp:docPr id="13" name="Рисунок 13" descr="image13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13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45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E16EDE">
              <w:rPr>
                <w:rFonts w:ascii="Times New Roman" w:eastAsia="Times New Roman" w:hAnsi="Times New Roman" w:cs="Times New Roman"/>
                <w:noProof/>
                <w:color w:val="FF1111"/>
                <w:sz w:val="28"/>
                <w:szCs w:val="28"/>
                <w:lang w:eastAsia="ru-RU"/>
              </w:rPr>
              <w:drawing>
                <wp:inline distT="0" distB="0" distL="0" distR="0">
                  <wp:extent cx="2734310" cy="1901825"/>
                  <wp:effectExtent l="19050" t="0" r="8890" b="0"/>
                  <wp:docPr id="14" name="Рисунок 14" descr="image14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14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310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59" w:rsidRPr="00697159" w:rsidTr="00697159"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  <w:r w:rsidRPr="00E16EDE">
              <w:rPr>
                <w:rFonts w:ascii="Times New Roman" w:eastAsia="Times New Roman" w:hAnsi="Times New Roman" w:cs="Times New Roman"/>
                <w:noProof/>
                <w:color w:val="FF1111"/>
                <w:sz w:val="28"/>
                <w:szCs w:val="28"/>
                <w:lang w:eastAsia="ru-RU"/>
              </w:rPr>
              <w:drawing>
                <wp:inline distT="0" distB="0" distL="0" distR="0">
                  <wp:extent cx="2770505" cy="1901825"/>
                  <wp:effectExtent l="19050" t="0" r="0" b="0"/>
                  <wp:docPr id="15" name="Рисунок 15" descr="image15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15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E16EDE">
              <w:rPr>
                <w:rFonts w:ascii="Times New Roman" w:eastAsia="Times New Roman" w:hAnsi="Times New Roman" w:cs="Times New Roman"/>
                <w:noProof/>
                <w:color w:val="FF1111"/>
                <w:sz w:val="28"/>
                <w:szCs w:val="28"/>
                <w:lang w:eastAsia="ru-RU"/>
              </w:rPr>
              <w:drawing>
                <wp:inline distT="0" distB="0" distL="0" distR="0">
                  <wp:extent cx="2084705" cy="1938655"/>
                  <wp:effectExtent l="19050" t="0" r="0" b="0"/>
                  <wp:docPr id="16" name="Рисунок 16" descr="image16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16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193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59" w:rsidRPr="00697159" w:rsidTr="00697159"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Pr="00E16EDE">
              <w:rPr>
                <w:rFonts w:ascii="Times New Roman" w:eastAsia="Times New Roman" w:hAnsi="Times New Roman" w:cs="Times New Roman"/>
                <w:noProof/>
                <w:color w:val="FF1111"/>
                <w:sz w:val="28"/>
                <w:szCs w:val="28"/>
                <w:lang w:eastAsia="ru-RU"/>
              </w:rPr>
              <w:drawing>
                <wp:inline distT="0" distB="0" distL="0" distR="0">
                  <wp:extent cx="2377440" cy="1901825"/>
                  <wp:effectExtent l="19050" t="0" r="3810" b="0"/>
                  <wp:docPr id="17" name="Рисунок 17" descr="image17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17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 w:rsidRPr="00E16EDE">
              <w:rPr>
                <w:rFonts w:ascii="Times New Roman" w:eastAsia="Times New Roman" w:hAnsi="Times New Roman" w:cs="Times New Roman"/>
                <w:noProof/>
                <w:color w:val="FF1111"/>
                <w:sz w:val="28"/>
                <w:szCs w:val="28"/>
                <w:lang w:eastAsia="ru-RU"/>
              </w:rPr>
              <w:drawing>
                <wp:inline distT="0" distB="0" distL="0" distR="0">
                  <wp:extent cx="2743200" cy="1901825"/>
                  <wp:effectExtent l="19050" t="0" r="0" b="0"/>
                  <wp:docPr id="18" name="Рисунок 18" descr="456457657568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56457657568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0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Бланк ответов к тесту-игре «Как поступить?»</w:t>
      </w:r>
    </w:p>
    <w:tbl>
      <w:tblPr>
        <w:tblW w:w="10425" w:type="dxa"/>
        <w:shd w:val="clear" w:color="auto" w:fill="FCFDFD"/>
        <w:tblCellMar>
          <w:left w:w="0" w:type="dxa"/>
          <w:right w:w="0" w:type="dxa"/>
        </w:tblCellMar>
        <w:tblLook w:val="04A0"/>
      </w:tblPr>
      <w:tblGrid>
        <w:gridCol w:w="10425"/>
      </w:tblGrid>
      <w:tr w:rsidR="00697159" w:rsidRPr="00697159" w:rsidTr="00697159">
        <w:tc>
          <w:tcPr>
            <w:tcW w:w="1042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97159" w:rsidRPr="00697159" w:rsidTr="00697159">
        <w:tc>
          <w:tcPr>
            <w:tcW w:w="1042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97159" w:rsidRPr="00697159" w:rsidTr="00697159">
        <w:tc>
          <w:tcPr>
            <w:tcW w:w="1042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97159" w:rsidRPr="00697159" w:rsidTr="00697159">
        <w:tc>
          <w:tcPr>
            <w:tcW w:w="10425" w:type="dxa"/>
            <w:tcBorders>
              <w:top w:val="nil"/>
              <w:left w:val="nil"/>
              <w:bottom w:val="nil"/>
              <w:right w:val="nil"/>
            </w:tcBorders>
            <w:shd w:val="clear" w:color="auto" w:fill="FCFDFD"/>
            <w:tcMar>
              <w:top w:w="29" w:type="dxa"/>
              <w:left w:w="58" w:type="dxa"/>
              <w:bottom w:w="29" w:type="dxa"/>
              <w:right w:w="58" w:type="dxa"/>
            </w:tcMar>
            <w:hideMark/>
          </w:tcPr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  <w:p w:rsidR="00697159" w:rsidRPr="00697159" w:rsidRDefault="00697159" w:rsidP="00697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971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697159" w:rsidRPr="00697159" w:rsidRDefault="00697159" w:rsidP="00697159">
      <w:pPr>
        <w:shd w:val="clear" w:color="auto" w:fill="FCFDFD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2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Помоги  другу найди всех кошек на картинке.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EDE">
        <w:rPr>
          <w:rFonts w:ascii="Times New Roman" w:eastAsia="Times New Roman" w:hAnsi="Times New Roman" w:cs="Times New Roman"/>
          <w:noProof/>
          <w:color w:val="FF1111"/>
          <w:sz w:val="28"/>
          <w:szCs w:val="28"/>
          <w:lang w:eastAsia="ru-RU"/>
        </w:rPr>
        <w:lastRenderedPageBreak/>
        <w:drawing>
          <wp:inline distT="0" distB="0" distL="0" distR="0">
            <wp:extent cx="4279265" cy="5459095"/>
            <wp:effectExtent l="19050" t="0" r="6985" b="0"/>
            <wp:docPr id="19" name="Рисунок 19" descr="image19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19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545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71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Помоги  подружке собрать все цветочки, которые растут на полянке.</w:t>
      </w:r>
    </w:p>
    <w:p w:rsidR="00697159" w:rsidRPr="00697159" w:rsidRDefault="00697159" w:rsidP="00697159">
      <w:pPr>
        <w:shd w:val="clear" w:color="auto" w:fill="FC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6EDE">
        <w:rPr>
          <w:rFonts w:ascii="Times New Roman" w:eastAsia="Times New Roman" w:hAnsi="Times New Roman" w:cs="Times New Roman"/>
          <w:noProof/>
          <w:color w:val="3333FF"/>
          <w:sz w:val="28"/>
          <w:szCs w:val="28"/>
          <w:lang w:eastAsia="ru-RU"/>
        </w:rPr>
        <w:lastRenderedPageBreak/>
        <w:drawing>
          <wp:inline distT="0" distB="0" distL="0" distR="0">
            <wp:extent cx="4297680" cy="5495290"/>
            <wp:effectExtent l="19050" t="0" r="7620" b="0"/>
            <wp:docPr id="20" name="Рисунок 20" descr="image20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20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49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E38" w:rsidRPr="00E16EDE" w:rsidRDefault="00462E38">
      <w:pPr>
        <w:rPr>
          <w:rFonts w:ascii="Times New Roman" w:hAnsi="Times New Roman" w:cs="Times New Roman"/>
          <w:sz w:val="28"/>
          <w:szCs w:val="28"/>
        </w:rPr>
      </w:pPr>
    </w:p>
    <w:sectPr w:rsidR="00462E38" w:rsidRPr="00E16EDE" w:rsidSect="00462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A2E90"/>
    <w:multiLevelType w:val="multilevel"/>
    <w:tmpl w:val="2D5A5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4C497C"/>
    <w:multiLevelType w:val="multilevel"/>
    <w:tmpl w:val="B7803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0F17AD"/>
    <w:multiLevelType w:val="multilevel"/>
    <w:tmpl w:val="E5EC2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066181"/>
    <w:multiLevelType w:val="multilevel"/>
    <w:tmpl w:val="C4963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1C2BC6"/>
    <w:multiLevelType w:val="multilevel"/>
    <w:tmpl w:val="23A03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BF1743"/>
    <w:multiLevelType w:val="multilevel"/>
    <w:tmpl w:val="43743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C27184"/>
    <w:multiLevelType w:val="multilevel"/>
    <w:tmpl w:val="2DCC6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EB4B98"/>
    <w:multiLevelType w:val="multilevel"/>
    <w:tmpl w:val="A78E6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261FF1"/>
    <w:multiLevelType w:val="multilevel"/>
    <w:tmpl w:val="624EA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EB2FE1"/>
    <w:multiLevelType w:val="multilevel"/>
    <w:tmpl w:val="32648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372715"/>
    <w:multiLevelType w:val="multilevel"/>
    <w:tmpl w:val="2BF26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C516F2"/>
    <w:multiLevelType w:val="multilevel"/>
    <w:tmpl w:val="C930D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5303C4"/>
    <w:multiLevelType w:val="multilevel"/>
    <w:tmpl w:val="55B47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6135BA"/>
    <w:multiLevelType w:val="multilevel"/>
    <w:tmpl w:val="A40E5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5"/>
  </w:num>
  <w:num w:numId="5">
    <w:abstractNumId w:val="7"/>
  </w:num>
  <w:num w:numId="6">
    <w:abstractNumId w:val="10"/>
  </w:num>
  <w:num w:numId="7">
    <w:abstractNumId w:val="1"/>
  </w:num>
  <w:num w:numId="8">
    <w:abstractNumId w:val="3"/>
  </w:num>
  <w:num w:numId="9">
    <w:abstractNumId w:val="2"/>
  </w:num>
  <w:num w:numId="10">
    <w:abstractNumId w:val="0"/>
  </w:num>
  <w:num w:numId="11">
    <w:abstractNumId w:val="13"/>
  </w:num>
  <w:num w:numId="12">
    <w:abstractNumId w:val="4"/>
  </w:num>
  <w:num w:numId="13">
    <w:abstractNumId w:val="9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697159"/>
    <w:rsid w:val="00462E38"/>
    <w:rsid w:val="00697159"/>
    <w:rsid w:val="00E16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E38"/>
  </w:style>
  <w:style w:type="paragraph" w:styleId="2">
    <w:name w:val="heading 2"/>
    <w:basedOn w:val="a"/>
    <w:link w:val="20"/>
    <w:uiPriority w:val="9"/>
    <w:qFormat/>
    <w:rsid w:val="006971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71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697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7159"/>
    <w:rPr>
      <w:b/>
      <w:bCs/>
    </w:rPr>
  </w:style>
  <w:style w:type="character" w:styleId="a5">
    <w:name w:val="Emphasis"/>
    <w:basedOn w:val="a0"/>
    <w:uiPriority w:val="20"/>
    <w:qFormat/>
    <w:rsid w:val="00697159"/>
    <w:rPr>
      <w:i/>
      <w:iCs/>
    </w:rPr>
  </w:style>
  <w:style w:type="paragraph" w:styleId="HTML">
    <w:name w:val="HTML Address"/>
    <w:basedOn w:val="a"/>
    <w:link w:val="HTML0"/>
    <w:uiPriority w:val="99"/>
    <w:semiHidden/>
    <w:unhideWhenUsed/>
    <w:rsid w:val="00697159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69715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97159"/>
  </w:style>
  <w:style w:type="character" w:styleId="a6">
    <w:name w:val="Hyperlink"/>
    <w:basedOn w:val="a0"/>
    <w:uiPriority w:val="99"/>
    <w:semiHidden/>
    <w:unhideWhenUsed/>
    <w:rsid w:val="0069715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97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7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0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vdohnovlennye.ru/?attachment_id=5030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www.bibliopskov.ru/friendsday1.htm" TargetMode="External"/><Relationship Id="rId39" Type="http://schemas.openxmlformats.org/officeDocument/2006/relationships/hyperlink" Target="http://vdohnovlennye.ru/?attachment_id=5025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dohnovlennye.ru/?attachment_id=5034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fontTable" Target="fontTable.xml"/><Relationship Id="rId7" Type="http://schemas.openxmlformats.org/officeDocument/2006/relationships/hyperlink" Target="http://vdohnovlennye.ru/?attachment_id=5018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vdohnovlennye.ru/?attachment_id=5036" TargetMode="External"/><Relationship Id="rId25" Type="http://schemas.openxmlformats.org/officeDocument/2006/relationships/hyperlink" Target="http://www.ostrovskazok.ru/9-iiunya-mezhdunarodniy-den-druzey/stichi-o-druzhbe-2" TargetMode="External"/><Relationship Id="rId33" Type="http://schemas.openxmlformats.org/officeDocument/2006/relationships/hyperlink" Target="http://vdohnovlennye.ru/?attachment_id=5022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vdohnovlennye.ru/?attachment_id=5020" TargetMode="External"/><Relationship Id="rId41" Type="http://schemas.openxmlformats.org/officeDocument/2006/relationships/hyperlink" Target="http://vdohnovlennye.ru/?attachment_id=504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vdohnovlennye.ru/?attachment_id=5032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3.jpeg"/><Relationship Id="rId37" Type="http://schemas.openxmlformats.org/officeDocument/2006/relationships/hyperlink" Target="http://vdohnovlennye.ru/?attachment_id=5024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vdohnovlennye.ru/?attachment_id=5017" TargetMode="External"/><Relationship Id="rId5" Type="http://schemas.openxmlformats.org/officeDocument/2006/relationships/hyperlink" Target="http://vdohnovlennye.ru/?attachment_id=5029" TargetMode="External"/><Relationship Id="rId15" Type="http://schemas.openxmlformats.org/officeDocument/2006/relationships/hyperlink" Target="http://vdohnovlennye.ru/?attachment_id=5031" TargetMode="External"/><Relationship Id="rId23" Type="http://schemas.openxmlformats.org/officeDocument/2006/relationships/hyperlink" Target="http://vdohnovlennye.ru/?attachment_id=5035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://vdohnovlennye.ru/?attachment_id=5028" TargetMode="External"/><Relationship Id="rId31" Type="http://schemas.openxmlformats.org/officeDocument/2006/relationships/hyperlink" Target="http://vdohnovlennye.ru/?attachment_id=5021" TargetMode="External"/><Relationship Id="rId44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://vdohnovlennye.ru/?attachment_id=5033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vdohnovlennye.ru/?attachment_id=5019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://vdohnovlennye.ru/?attachment_id=5023" TargetMode="External"/><Relationship Id="rId43" Type="http://schemas.openxmlformats.org/officeDocument/2006/relationships/hyperlink" Target="http://vdohnovlennye.ru/?attachment_id=5027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2358</Words>
  <Characters>13446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Воробьёва</dc:creator>
  <cp:keywords/>
  <dc:description/>
  <cp:lastModifiedBy>Татьяна Воробьёва</cp:lastModifiedBy>
  <cp:revision>3</cp:revision>
  <dcterms:created xsi:type="dcterms:W3CDTF">2014-08-14T09:49:00Z</dcterms:created>
  <dcterms:modified xsi:type="dcterms:W3CDTF">2014-08-14T10:06:00Z</dcterms:modified>
</cp:coreProperties>
</file>