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06" w:rsidRPr="00076B06" w:rsidRDefault="00076B06" w:rsidP="00076B06">
      <w:pPr>
        <w:tabs>
          <w:tab w:val="left" w:pos="567"/>
        </w:tabs>
        <w:autoSpaceDE w:val="0"/>
        <w:autoSpaceDN w:val="0"/>
        <w:adjustRightInd w:val="0"/>
        <w:jc w:val="both"/>
        <w:rPr>
          <w:b/>
        </w:rPr>
      </w:pPr>
      <w:r w:rsidRPr="00076B06">
        <w:rPr>
          <w:b/>
        </w:rPr>
        <w:t>Лунёва Е.С. Педагогическое сопровождение подростков в конфликтных ситуациях со сверстниками как фактор их самоорганизации [Текст] // Cамоорганизация детей и взрослых в процессе интеграции различных систем и подсистем образования [Текст]: материалы всероссийской научно-практической заочной интернет-конференции / под ред. Т.Н. Гущиной. – Ярославль: ЯГПУ им. К.Д. Ушинского, 2015. – с. 84-91.</w:t>
      </w:r>
    </w:p>
    <w:p w:rsidR="00E12210" w:rsidRDefault="00E12210" w:rsidP="003E1D81">
      <w:pPr>
        <w:ind w:firstLine="709"/>
        <w:jc w:val="right"/>
      </w:pPr>
    </w:p>
    <w:p w:rsidR="00304600" w:rsidRPr="003E1D81" w:rsidRDefault="00304600" w:rsidP="003E1D81">
      <w:pPr>
        <w:ind w:firstLine="709"/>
        <w:jc w:val="right"/>
        <w:rPr>
          <w:b/>
          <w:color w:val="000000"/>
          <w:shd w:val="clear" w:color="auto" w:fill="FFFFFF"/>
        </w:rPr>
      </w:pPr>
      <w:r w:rsidRPr="003E1D81">
        <w:t>УДК 316.688</w:t>
      </w:r>
    </w:p>
    <w:p w:rsidR="009D08D6" w:rsidRPr="003E1D81" w:rsidRDefault="009D08D6" w:rsidP="003E1D81">
      <w:pPr>
        <w:ind w:firstLine="709"/>
        <w:jc w:val="center"/>
        <w:rPr>
          <w:b/>
          <w:color w:val="000000"/>
          <w:sz w:val="28"/>
          <w:szCs w:val="28"/>
          <w:shd w:val="clear" w:color="auto" w:fill="FFFFFF"/>
        </w:rPr>
      </w:pPr>
      <w:r w:rsidRPr="003E1D81">
        <w:rPr>
          <w:b/>
          <w:color w:val="000000"/>
          <w:sz w:val="28"/>
          <w:szCs w:val="28"/>
          <w:shd w:val="clear" w:color="auto" w:fill="FFFFFF"/>
        </w:rPr>
        <w:t>ПЕДАГОГИЧЕСКОЕ СО</w:t>
      </w:r>
      <w:r w:rsidR="003E1D81" w:rsidRPr="003E1D81">
        <w:rPr>
          <w:b/>
          <w:color w:val="000000"/>
          <w:sz w:val="28"/>
          <w:szCs w:val="28"/>
          <w:shd w:val="clear" w:color="auto" w:fill="FFFFFF"/>
        </w:rPr>
        <w:t xml:space="preserve">ПРОВОЖДЕНИЕ ПОДРОСТКОВ                                          </w:t>
      </w:r>
      <w:r w:rsidR="00697130" w:rsidRPr="003E1D81">
        <w:rPr>
          <w:b/>
          <w:color w:val="000000"/>
          <w:sz w:val="28"/>
          <w:szCs w:val="28"/>
          <w:shd w:val="clear" w:color="auto" w:fill="FFFFFF"/>
        </w:rPr>
        <w:t xml:space="preserve"> </w:t>
      </w:r>
      <w:r w:rsidRPr="003E1D81">
        <w:rPr>
          <w:b/>
          <w:color w:val="000000"/>
          <w:sz w:val="28"/>
          <w:szCs w:val="28"/>
          <w:shd w:val="clear" w:color="auto" w:fill="FFFFFF"/>
        </w:rPr>
        <w:t xml:space="preserve"> В КОНФЛИ</w:t>
      </w:r>
      <w:r w:rsidR="00385D1C">
        <w:rPr>
          <w:b/>
          <w:color w:val="000000"/>
          <w:sz w:val="28"/>
          <w:szCs w:val="28"/>
          <w:shd w:val="clear" w:color="auto" w:fill="FFFFFF"/>
        </w:rPr>
        <w:t>КТ</w:t>
      </w:r>
      <w:r w:rsidRPr="003E1D81">
        <w:rPr>
          <w:b/>
          <w:color w:val="000000"/>
          <w:sz w:val="28"/>
          <w:szCs w:val="28"/>
          <w:shd w:val="clear" w:color="auto" w:fill="FFFFFF"/>
        </w:rPr>
        <w:t>НЫХ СИТУАЦИЯХ СО СВЕРСТНИКАМ</w:t>
      </w:r>
      <w:r w:rsidR="003E1D81" w:rsidRPr="003E1D81">
        <w:rPr>
          <w:b/>
          <w:color w:val="000000"/>
          <w:sz w:val="28"/>
          <w:szCs w:val="28"/>
          <w:shd w:val="clear" w:color="auto" w:fill="FFFFFF"/>
        </w:rPr>
        <w:t xml:space="preserve">И  </w:t>
      </w:r>
      <w:r w:rsidR="00697130" w:rsidRPr="003E1D81">
        <w:rPr>
          <w:b/>
          <w:color w:val="000000"/>
          <w:sz w:val="28"/>
          <w:szCs w:val="28"/>
          <w:shd w:val="clear" w:color="auto" w:fill="FFFFFF"/>
        </w:rPr>
        <w:t xml:space="preserve">КАК ФАКТОР </w:t>
      </w:r>
      <w:r w:rsidR="003E1D81" w:rsidRPr="003E1D81">
        <w:rPr>
          <w:b/>
          <w:color w:val="000000"/>
          <w:sz w:val="28"/>
          <w:szCs w:val="28"/>
          <w:shd w:val="clear" w:color="auto" w:fill="FFFFFF"/>
        </w:rPr>
        <w:t xml:space="preserve">                        </w:t>
      </w:r>
      <w:r w:rsidR="00697130" w:rsidRPr="003E1D81">
        <w:rPr>
          <w:b/>
          <w:color w:val="000000"/>
          <w:sz w:val="28"/>
          <w:szCs w:val="28"/>
          <w:shd w:val="clear" w:color="auto" w:fill="FFFFFF"/>
        </w:rPr>
        <w:t>ИХ САМООРГАНИЗАЦИИ</w:t>
      </w:r>
    </w:p>
    <w:p w:rsidR="00AE1947" w:rsidRPr="003E1D81" w:rsidRDefault="009D08D6" w:rsidP="003E1D81">
      <w:pPr>
        <w:shd w:val="clear" w:color="auto" w:fill="FFFFFF"/>
        <w:ind w:firstLine="709"/>
        <w:jc w:val="center"/>
        <w:rPr>
          <w:i/>
        </w:rPr>
      </w:pPr>
      <w:r w:rsidRPr="003E1D81">
        <w:rPr>
          <w:i/>
        </w:rPr>
        <w:t>Е.С. Лунева</w:t>
      </w:r>
      <w:r w:rsidR="00AE1947" w:rsidRPr="003E1D81">
        <w:rPr>
          <w:i/>
        </w:rPr>
        <w:t>, кандидат педагогических наук,</w:t>
      </w:r>
    </w:p>
    <w:p w:rsidR="00AE1947" w:rsidRPr="003E1D81" w:rsidRDefault="00AE1947" w:rsidP="003E1D81">
      <w:pPr>
        <w:shd w:val="clear" w:color="auto" w:fill="FFFFFF"/>
        <w:ind w:firstLine="709"/>
        <w:jc w:val="center"/>
        <w:rPr>
          <w:i/>
        </w:rPr>
      </w:pPr>
      <w:r w:rsidRPr="003E1D81">
        <w:rPr>
          <w:i/>
        </w:rPr>
        <w:t>Государственное профессиональное образовательное автономное учреждение Ярославской области Ярославский педагогический колледж</w:t>
      </w:r>
    </w:p>
    <w:p w:rsidR="00AE1947" w:rsidRPr="003E1D81" w:rsidRDefault="00AE1947" w:rsidP="003E1D81">
      <w:pPr>
        <w:shd w:val="clear" w:color="auto" w:fill="FFFFFF"/>
        <w:ind w:firstLine="709"/>
        <w:jc w:val="center"/>
        <w:rPr>
          <w:i/>
        </w:rPr>
      </w:pPr>
      <w:r w:rsidRPr="003E1D81">
        <w:rPr>
          <w:i/>
          <w:lang w:val="en-US"/>
        </w:rPr>
        <w:t>Elenaluneva</w:t>
      </w:r>
      <w:r w:rsidRPr="003E1D81">
        <w:rPr>
          <w:i/>
        </w:rPr>
        <w:t>@</w:t>
      </w:r>
      <w:r w:rsidRPr="003E1D81">
        <w:rPr>
          <w:i/>
          <w:lang w:val="en-US"/>
        </w:rPr>
        <w:t>yandex</w:t>
      </w:r>
      <w:r w:rsidRPr="003E1D81">
        <w:rPr>
          <w:i/>
        </w:rPr>
        <w:t>.</w:t>
      </w:r>
      <w:r w:rsidRPr="003E1D81">
        <w:rPr>
          <w:i/>
          <w:lang w:val="en-US"/>
        </w:rPr>
        <w:t>ru</w:t>
      </w:r>
    </w:p>
    <w:p w:rsidR="00AE1947" w:rsidRPr="003E1D81" w:rsidRDefault="00AE1947" w:rsidP="003E1D81">
      <w:pPr>
        <w:jc w:val="both"/>
        <w:rPr>
          <w:i/>
        </w:rPr>
      </w:pPr>
      <w:r w:rsidRPr="003E1D81">
        <w:rPr>
          <w:b/>
          <w:i/>
        </w:rPr>
        <w:t>Аннотация:</w:t>
      </w:r>
      <w:r w:rsidRPr="003E1D81">
        <w:rPr>
          <w:i/>
        </w:rPr>
        <w:t xml:space="preserve"> в представленной статье обоснована актуальность педагогического сопровождения под</w:t>
      </w:r>
      <w:r w:rsidR="003E1D81">
        <w:rPr>
          <w:i/>
        </w:rPr>
        <w:t>ростков в конфликтных ситуациях</w:t>
      </w:r>
      <w:r w:rsidR="00660C64" w:rsidRPr="003E1D81">
        <w:rPr>
          <w:i/>
        </w:rPr>
        <w:t xml:space="preserve"> </w:t>
      </w:r>
      <w:r w:rsidRPr="003E1D81">
        <w:rPr>
          <w:i/>
        </w:rPr>
        <w:t>со сверстниками как фактора их самоорганизации. Педагогическое сопровождение рассматривается автором как особый вид педагогической деятельности, предполагающий превентивное обучение воспитанников конструктивным стратегиям поведения в ситуациях межличностных разногласий с ровесниками, впоследствии актуализирующего полученные знания в реальной жизни посредством стимулирован</w:t>
      </w:r>
      <w:r w:rsidR="003E1D81">
        <w:rPr>
          <w:i/>
        </w:rPr>
        <w:t>ия рефлексии</w:t>
      </w:r>
      <w:r w:rsidR="00660C64" w:rsidRPr="003E1D81">
        <w:rPr>
          <w:i/>
        </w:rPr>
        <w:t xml:space="preserve"> </w:t>
      </w:r>
      <w:r w:rsidRPr="003E1D81">
        <w:rPr>
          <w:i/>
        </w:rPr>
        <w:t>и прогнозирования последствий происходящего, их личностной и социальной значимости. В статье представлена модель педагогического сопровождения</w:t>
      </w:r>
      <w:r w:rsidR="00660C64" w:rsidRPr="003E1D81">
        <w:rPr>
          <w:i/>
        </w:rPr>
        <w:t>.</w:t>
      </w:r>
      <w:r w:rsidRPr="003E1D81">
        <w:rPr>
          <w:i/>
        </w:rPr>
        <w:t xml:space="preserve"> </w:t>
      </w:r>
    </w:p>
    <w:p w:rsidR="00660C64" w:rsidRPr="003E1D81" w:rsidRDefault="00660C64" w:rsidP="003E1D81">
      <w:pPr>
        <w:jc w:val="both"/>
        <w:rPr>
          <w:i/>
        </w:rPr>
      </w:pPr>
      <w:r w:rsidRPr="003E1D81">
        <w:rPr>
          <w:b/>
          <w:i/>
        </w:rPr>
        <w:t>Ключевые слова:</w:t>
      </w:r>
      <w:r w:rsidRPr="003E1D81">
        <w:rPr>
          <w:i/>
        </w:rPr>
        <w:t xml:space="preserve"> педагогическое сопровождение, подросток, конфликтная ситуация, рефлексия, </w:t>
      </w:r>
      <w:r w:rsidR="003E1D81">
        <w:rPr>
          <w:i/>
        </w:rPr>
        <w:t xml:space="preserve">прогнозирование, </w:t>
      </w:r>
      <w:r w:rsidRPr="003E1D81">
        <w:rPr>
          <w:i/>
        </w:rPr>
        <w:t xml:space="preserve">модель. </w:t>
      </w:r>
    </w:p>
    <w:p w:rsidR="00660C64" w:rsidRPr="003E1D81" w:rsidRDefault="00660C64" w:rsidP="003E1D81">
      <w:pPr>
        <w:jc w:val="both"/>
        <w:rPr>
          <w:i/>
        </w:rPr>
      </w:pPr>
    </w:p>
    <w:p w:rsidR="00660C64" w:rsidRPr="003E1D81" w:rsidRDefault="00660C64" w:rsidP="003E1D81">
      <w:pPr>
        <w:shd w:val="clear" w:color="auto" w:fill="FFFFFF"/>
        <w:ind w:firstLine="709"/>
        <w:jc w:val="center"/>
        <w:rPr>
          <w:b/>
          <w:sz w:val="28"/>
          <w:szCs w:val="28"/>
          <w:lang w:val="en-US"/>
        </w:rPr>
      </w:pPr>
      <w:r w:rsidRPr="003E1D81">
        <w:rPr>
          <w:b/>
          <w:sz w:val="28"/>
          <w:szCs w:val="28"/>
          <w:lang w:val="en-US"/>
        </w:rPr>
        <w:t>PEDAGOGICAL SUPPORT ADOLESCENTS IN CONFLICT SITUATIONS WITH PEERS AS A FACTOR OF SELF-ORGANIZATION</w:t>
      </w:r>
    </w:p>
    <w:p w:rsidR="00660C64" w:rsidRPr="003E1D81" w:rsidRDefault="00660C64" w:rsidP="007C7213">
      <w:pPr>
        <w:shd w:val="clear" w:color="auto" w:fill="FFFFFF"/>
        <w:ind w:firstLine="709"/>
        <w:jc w:val="center"/>
        <w:rPr>
          <w:b/>
          <w:lang w:val="en-US"/>
        </w:rPr>
      </w:pPr>
      <w:r w:rsidRPr="003E1D81">
        <w:rPr>
          <w:b/>
          <w:lang w:val="en-US"/>
        </w:rPr>
        <w:t>E. S. Luneva,</w:t>
      </w:r>
      <w:r w:rsidR="007C7213">
        <w:rPr>
          <w:b/>
          <w:lang w:val="en-US"/>
        </w:rPr>
        <w:t xml:space="preserve"> </w:t>
      </w:r>
      <w:r w:rsidRPr="003E1D81">
        <w:rPr>
          <w:b/>
        </w:rPr>
        <w:t>с</w:t>
      </w:r>
      <w:r w:rsidRPr="003E1D81">
        <w:rPr>
          <w:b/>
          <w:lang w:val="en-US"/>
        </w:rPr>
        <w:t xml:space="preserve">andidate of </w:t>
      </w:r>
      <w:r w:rsidRPr="003E1D81">
        <w:rPr>
          <w:b/>
        </w:rPr>
        <w:t>Р</w:t>
      </w:r>
      <w:r w:rsidRPr="003E1D81">
        <w:rPr>
          <w:b/>
          <w:lang w:val="en-US"/>
        </w:rPr>
        <w:t>edagogical Sciences,</w:t>
      </w:r>
    </w:p>
    <w:p w:rsidR="00135FFC" w:rsidRDefault="00660C64" w:rsidP="007C7213">
      <w:pPr>
        <w:shd w:val="clear" w:color="auto" w:fill="FFFFFF"/>
        <w:ind w:firstLine="709"/>
        <w:jc w:val="center"/>
        <w:rPr>
          <w:b/>
          <w:lang w:val="en-US"/>
        </w:rPr>
      </w:pPr>
      <w:r w:rsidRPr="003E1D81">
        <w:rPr>
          <w:b/>
          <w:lang w:val="en-US"/>
        </w:rPr>
        <w:t>State vocational Autonomous educational institution of Yaroslavl region Yaroslavl pedagogical College</w:t>
      </w:r>
    </w:p>
    <w:p w:rsidR="00660C64" w:rsidRPr="00CC1DBD" w:rsidRDefault="00660C64" w:rsidP="007C7213">
      <w:pPr>
        <w:shd w:val="clear" w:color="auto" w:fill="FFFFFF"/>
        <w:ind w:firstLine="709"/>
        <w:jc w:val="center"/>
        <w:rPr>
          <w:b/>
          <w:lang w:val="en-US"/>
        </w:rPr>
      </w:pPr>
      <w:r w:rsidRPr="003E1D81">
        <w:rPr>
          <w:b/>
          <w:lang w:val="en-US"/>
        </w:rPr>
        <w:t>Elenaluneva@yandex.ru</w:t>
      </w:r>
    </w:p>
    <w:p w:rsidR="003E1D81" w:rsidRPr="003E1D81" w:rsidRDefault="003E1D81" w:rsidP="003E1D81">
      <w:pPr>
        <w:shd w:val="clear" w:color="auto" w:fill="FFFFFF"/>
        <w:jc w:val="both"/>
        <w:rPr>
          <w:i/>
          <w:lang w:val="en-US"/>
        </w:rPr>
      </w:pPr>
      <w:r w:rsidRPr="003E1D81">
        <w:rPr>
          <w:b/>
          <w:i/>
          <w:lang w:val="en-US"/>
        </w:rPr>
        <w:t>Abstract:</w:t>
      </w:r>
      <w:r w:rsidRPr="003E1D81">
        <w:rPr>
          <w:i/>
          <w:lang w:val="en-US"/>
        </w:rPr>
        <w:t xml:space="preserve"> in the present article the relevance of pedagogical support adolescents in conflict situations with peers as a factor in their self-organization. Pedagogical support is considered by the author as a kind of pedagogical activity, suggesting preventive education pupils constructive strategies of behaviour in situations of interpersonal disagreements with peers, subsequently actualizing the acquired knowledge in real life by encouraging reflection and predict the consequences of what is happening, their personal and social significance. The article presents the model of pedagogical support. </w:t>
      </w:r>
    </w:p>
    <w:p w:rsidR="00660C64" w:rsidRPr="00CC1DBD" w:rsidRDefault="003E1D81" w:rsidP="003E1D81">
      <w:pPr>
        <w:shd w:val="clear" w:color="auto" w:fill="FFFFFF"/>
        <w:jc w:val="both"/>
        <w:rPr>
          <w:i/>
          <w:lang w:val="en-US"/>
        </w:rPr>
      </w:pPr>
      <w:r w:rsidRPr="003E1D81">
        <w:rPr>
          <w:b/>
          <w:i/>
          <w:lang w:val="en-US"/>
        </w:rPr>
        <w:t>Keywords:</w:t>
      </w:r>
      <w:r w:rsidRPr="003E1D81">
        <w:rPr>
          <w:i/>
          <w:lang w:val="en-US"/>
        </w:rPr>
        <w:t xml:space="preserve"> pedagogical support, teen, conflict situation, reflection,</w:t>
      </w:r>
      <w:r w:rsidRPr="003E1D81">
        <w:rPr>
          <w:lang w:val="en-US"/>
        </w:rPr>
        <w:t xml:space="preserve"> </w:t>
      </w:r>
      <w:r w:rsidRPr="003E1D81">
        <w:rPr>
          <w:i/>
          <w:lang w:val="en-US"/>
        </w:rPr>
        <w:t>prognostication, model.</w:t>
      </w:r>
    </w:p>
    <w:p w:rsidR="003E1D81" w:rsidRPr="00CC1DBD" w:rsidRDefault="003E1D81" w:rsidP="003E1D81">
      <w:pPr>
        <w:shd w:val="clear" w:color="auto" w:fill="FFFFFF"/>
        <w:jc w:val="both"/>
        <w:rPr>
          <w:i/>
          <w:lang w:val="en-US"/>
        </w:rPr>
      </w:pPr>
    </w:p>
    <w:p w:rsidR="00697130" w:rsidRPr="00AE1947" w:rsidRDefault="00697130" w:rsidP="00AE1947">
      <w:pPr>
        <w:shd w:val="clear" w:color="auto" w:fill="FFFFFF"/>
        <w:spacing w:line="360" w:lineRule="auto"/>
        <w:ind w:firstLine="709"/>
        <w:jc w:val="both"/>
        <w:rPr>
          <w:sz w:val="28"/>
          <w:szCs w:val="28"/>
        </w:rPr>
      </w:pPr>
      <w:r w:rsidRPr="00AE1947">
        <w:rPr>
          <w:sz w:val="28"/>
          <w:szCs w:val="28"/>
        </w:rPr>
        <w:t xml:space="preserve">В современных условиях в межличностном взаимодействии обучающихся пубертатного возраста часто возникают противоречия, неразрешённость которых становится фактором девиантного поведения  и фрустрационных состояний. В этой ситуации особую значимость приобретает изучение педагогического сопровождения подростков в конфликтных ситуациях со сверстниками, главная миссия которого заключается в </w:t>
      </w:r>
      <w:r w:rsidRPr="00AE1947">
        <w:rPr>
          <w:sz w:val="28"/>
          <w:szCs w:val="28"/>
        </w:rPr>
        <w:lastRenderedPageBreak/>
        <w:t xml:space="preserve">формировании у них позитивного опыта понимания себя и позиции оппонентов, осознания силы собственного влияния на ситуацию и перспектив ее развития, выбора такой стратегии поведения, которая основывалась бы на </w:t>
      </w:r>
      <w:r w:rsidR="007C7213">
        <w:rPr>
          <w:sz w:val="28"/>
          <w:szCs w:val="28"/>
        </w:rPr>
        <w:t>обоюдо</w:t>
      </w:r>
      <w:r w:rsidRPr="00AE1947">
        <w:rPr>
          <w:sz w:val="28"/>
          <w:szCs w:val="28"/>
        </w:rPr>
        <w:t>выгодном, реалистичном решении, сохраняющем человеческое достоинство.</w:t>
      </w:r>
    </w:p>
    <w:p w:rsidR="00697130" w:rsidRPr="00AE1947" w:rsidRDefault="00697130" w:rsidP="00AE1947">
      <w:pPr>
        <w:shd w:val="clear" w:color="auto" w:fill="FFFFFF"/>
        <w:spacing w:line="360" w:lineRule="auto"/>
        <w:ind w:firstLine="709"/>
        <w:jc w:val="both"/>
        <w:rPr>
          <w:sz w:val="28"/>
          <w:szCs w:val="28"/>
        </w:rPr>
      </w:pPr>
      <w:r w:rsidRPr="00AE1947">
        <w:rPr>
          <w:sz w:val="28"/>
          <w:szCs w:val="28"/>
        </w:rPr>
        <w:t>Педагогическое сопровождение ребёнка и процесса его развития стало самостоятельным предметом научных исследований. При многообразии толкования его сущности авторы (Е.И.Казакова, И.А. Липский, А.В. Мудрик, М.И. Рожков, Т.Н. Сапожникова  и др.) сходятся в позиции о единстве превентивной педагогической  помощи в виде обучения ребёнка самостоятельным действиям и актуализации полученных знаний и внутренних ресурсов самого воспитанника в жизненной ситуации, вызывающей внутренний дискомфорт и с ним связанные переживания.</w:t>
      </w:r>
    </w:p>
    <w:p w:rsidR="00697130" w:rsidRPr="00AE1947" w:rsidRDefault="00697130" w:rsidP="00AE1947">
      <w:pPr>
        <w:shd w:val="clear" w:color="auto" w:fill="FFFFFF"/>
        <w:spacing w:line="360" w:lineRule="auto"/>
        <w:ind w:firstLine="709"/>
        <w:jc w:val="both"/>
        <w:rPr>
          <w:sz w:val="28"/>
          <w:szCs w:val="28"/>
        </w:rPr>
      </w:pPr>
      <w:r w:rsidRPr="00AE1947">
        <w:rPr>
          <w:sz w:val="28"/>
          <w:szCs w:val="28"/>
        </w:rPr>
        <w:t xml:space="preserve">В педагогике, базирующейся на идеях гуманизма и персонификации педагогической деятельности, эффект воспитательного влияния коррелирует с субъектной позицией самого подростка: наставник сопровождает процесс его личностного становления, создавая условия для самоанализа, самореализации, самоуправления и самоорганизации. </w:t>
      </w:r>
    </w:p>
    <w:p w:rsidR="009D08D6" w:rsidRPr="00AE1947" w:rsidRDefault="009D08D6" w:rsidP="00AE1947">
      <w:pPr>
        <w:spacing w:line="360" w:lineRule="auto"/>
        <w:ind w:firstLine="709"/>
        <w:jc w:val="both"/>
        <w:rPr>
          <w:bCs/>
          <w:iCs/>
          <w:color w:val="000000"/>
          <w:sz w:val="28"/>
          <w:szCs w:val="28"/>
        </w:rPr>
      </w:pPr>
      <w:r w:rsidRPr="00AE1947">
        <w:rPr>
          <w:color w:val="000000"/>
          <w:sz w:val="28"/>
          <w:szCs w:val="28"/>
        </w:rPr>
        <w:t xml:space="preserve">В своих исследованиях мы опираемся на концептуальные идеи             М.И. Рожкова, который педагогическое сопровождение рассматривает как </w:t>
      </w:r>
      <w:r w:rsidRPr="00AE1947">
        <w:rPr>
          <w:bCs/>
          <w:iCs/>
          <w:color w:val="000000"/>
          <w:sz w:val="28"/>
          <w:szCs w:val="28"/>
        </w:rPr>
        <w:t>процесс, содержащий комплекс целенаправленных последовательных педагогических действий, помогающих человеку понять возникающую жизненную ситуацию и обеспечивающих его саморазвитие на основе рефлексии происходящего</w:t>
      </w:r>
      <w:r w:rsidR="00697130" w:rsidRPr="00AE1947">
        <w:rPr>
          <w:color w:val="000000"/>
          <w:sz w:val="28"/>
          <w:szCs w:val="28"/>
        </w:rPr>
        <w:t xml:space="preserve"> [1</w:t>
      </w:r>
      <w:r w:rsidRPr="00AE1947">
        <w:rPr>
          <w:color w:val="000000"/>
          <w:sz w:val="28"/>
          <w:szCs w:val="28"/>
        </w:rPr>
        <w:t>]</w:t>
      </w:r>
      <w:r w:rsidRPr="00AE1947">
        <w:rPr>
          <w:bCs/>
          <w:iCs/>
          <w:color w:val="000000"/>
          <w:sz w:val="28"/>
          <w:szCs w:val="28"/>
        </w:rPr>
        <w:t>.</w:t>
      </w:r>
    </w:p>
    <w:p w:rsidR="00304600" w:rsidRPr="00AE1947" w:rsidRDefault="003E1D81" w:rsidP="00AE1947">
      <w:pPr>
        <w:spacing w:line="360" w:lineRule="auto"/>
        <w:ind w:firstLine="709"/>
        <w:jc w:val="both"/>
        <w:rPr>
          <w:sz w:val="28"/>
          <w:szCs w:val="28"/>
        </w:rPr>
      </w:pPr>
      <w:r>
        <w:rPr>
          <w:sz w:val="28"/>
          <w:szCs w:val="28"/>
        </w:rPr>
        <w:t xml:space="preserve">Мы рассматриваем </w:t>
      </w:r>
      <w:r w:rsidR="00304600" w:rsidRPr="00AE1947">
        <w:rPr>
          <w:sz w:val="28"/>
          <w:szCs w:val="28"/>
        </w:rPr>
        <w:t xml:space="preserve">процесс педагогического сопровождения подростков в конфликтных ситуациях со сверстниками как особый вид педагогической деятельности, предполагающий превентивное обучение воспитанников конструктивным стратегиям поведения в ситуациях межличностных разногласий с ровесниками, впоследствии актуализирующего полученные знания в реальной жизни посредством стимулирования рефлексии и </w:t>
      </w:r>
      <w:r w:rsidR="00304600" w:rsidRPr="00AE1947">
        <w:rPr>
          <w:sz w:val="28"/>
          <w:szCs w:val="28"/>
        </w:rPr>
        <w:lastRenderedPageBreak/>
        <w:t xml:space="preserve">прогнозирования последствий происходящего, их личностной и социальной значимости. </w:t>
      </w:r>
    </w:p>
    <w:p w:rsidR="00304600" w:rsidRPr="00AE1947" w:rsidRDefault="00304600" w:rsidP="00AE1947">
      <w:pPr>
        <w:spacing w:line="360" w:lineRule="auto"/>
        <w:ind w:firstLine="709"/>
        <w:jc w:val="both"/>
        <w:rPr>
          <w:sz w:val="28"/>
          <w:szCs w:val="28"/>
        </w:rPr>
      </w:pPr>
      <w:r w:rsidRPr="00AE1947">
        <w:rPr>
          <w:sz w:val="28"/>
          <w:szCs w:val="28"/>
        </w:rPr>
        <w:t>Результатом исследуемого процесса являетс</w:t>
      </w:r>
      <w:r w:rsidR="003E1D81">
        <w:rPr>
          <w:sz w:val="28"/>
          <w:szCs w:val="28"/>
        </w:rPr>
        <w:t>я готовность подростков к конст</w:t>
      </w:r>
      <w:r w:rsidRPr="00AE1947">
        <w:rPr>
          <w:sz w:val="28"/>
          <w:szCs w:val="28"/>
        </w:rPr>
        <w:t>руктивному поведению как особое состояние, способствующее принятию самостоятельного решения, проявляющееся в наличии:</w:t>
      </w:r>
    </w:p>
    <w:p w:rsidR="00304600" w:rsidRPr="00AE1947" w:rsidRDefault="00304600" w:rsidP="00AE1947">
      <w:pPr>
        <w:spacing w:line="360" w:lineRule="auto"/>
        <w:ind w:firstLine="709"/>
        <w:jc w:val="both"/>
        <w:rPr>
          <w:sz w:val="28"/>
          <w:szCs w:val="28"/>
        </w:rPr>
      </w:pPr>
      <w:r w:rsidRPr="00AE1947">
        <w:rPr>
          <w:sz w:val="28"/>
          <w:szCs w:val="28"/>
        </w:rPr>
        <w:t>–</w:t>
      </w:r>
      <w:r w:rsidRPr="00AE1947">
        <w:rPr>
          <w:sz w:val="28"/>
          <w:szCs w:val="28"/>
        </w:rPr>
        <w:tab/>
        <w:t>знания об особенностях социальных о</w:t>
      </w:r>
      <w:r w:rsidR="003E1D81">
        <w:rPr>
          <w:sz w:val="28"/>
          <w:szCs w:val="28"/>
        </w:rPr>
        <w:t>тношений, сущности, причин и по</w:t>
      </w:r>
      <w:r w:rsidRPr="00AE1947">
        <w:rPr>
          <w:sz w:val="28"/>
          <w:szCs w:val="28"/>
        </w:rPr>
        <w:t xml:space="preserve">следствиях конфликтных ситуаций, способах и типичных стратегиях поведения в ситуациях разногласий, потребность в получении знаний о себе и своем месте среди сверстников (когнитивный компонент); </w:t>
      </w:r>
    </w:p>
    <w:p w:rsidR="00304600" w:rsidRPr="00AE1947" w:rsidRDefault="00304600" w:rsidP="00AE1947">
      <w:pPr>
        <w:spacing w:line="360" w:lineRule="auto"/>
        <w:ind w:firstLine="709"/>
        <w:jc w:val="both"/>
        <w:rPr>
          <w:sz w:val="28"/>
          <w:szCs w:val="28"/>
        </w:rPr>
      </w:pPr>
      <w:r w:rsidRPr="00AE1947">
        <w:rPr>
          <w:sz w:val="28"/>
          <w:szCs w:val="28"/>
        </w:rPr>
        <w:t>–</w:t>
      </w:r>
      <w:r w:rsidRPr="00AE1947">
        <w:rPr>
          <w:sz w:val="28"/>
          <w:szCs w:val="28"/>
        </w:rPr>
        <w:tab/>
        <w:t xml:space="preserve"> опыта переживаний конфликтных ситу</w:t>
      </w:r>
      <w:r w:rsidR="003E1D81">
        <w:rPr>
          <w:sz w:val="28"/>
          <w:szCs w:val="28"/>
        </w:rPr>
        <w:t>аций со сверстниками, направлен</w:t>
      </w:r>
      <w:r w:rsidRPr="00AE1947">
        <w:rPr>
          <w:sz w:val="28"/>
          <w:szCs w:val="28"/>
        </w:rPr>
        <w:t xml:space="preserve">ность на конструктивное решение противоречий; открытость переживаний для окружающих,  с которыми происходит взаимодействие; умений управлять конкретными конфликтными эмоциональными состояниями (эмоционально-мотивационный компонент); </w:t>
      </w:r>
    </w:p>
    <w:p w:rsidR="00304600" w:rsidRPr="00AE1947" w:rsidRDefault="00304600" w:rsidP="00AE1947">
      <w:pPr>
        <w:spacing w:line="360" w:lineRule="auto"/>
        <w:ind w:firstLine="709"/>
        <w:jc w:val="both"/>
        <w:rPr>
          <w:sz w:val="28"/>
          <w:szCs w:val="28"/>
        </w:rPr>
      </w:pPr>
      <w:r w:rsidRPr="00AE1947">
        <w:rPr>
          <w:sz w:val="28"/>
          <w:szCs w:val="28"/>
        </w:rPr>
        <w:t>–</w:t>
      </w:r>
      <w:r w:rsidRPr="00AE1947">
        <w:rPr>
          <w:sz w:val="28"/>
          <w:szCs w:val="28"/>
        </w:rPr>
        <w:tab/>
        <w:t>способности к самостоятельному осознанному выбору конструктивной стратегии поведения в ситуациях разногласий; прогнозированию своих действий, поступков и поведения на основе интериоризированных норм социального взаимодействия и знаний особенностей собственной личности; к самоанализу, самооценке, идентификация себя с определенной социальной группой, отличающейся ценностно-смысловыми установками (поведенческий компонент).</w:t>
      </w:r>
    </w:p>
    <w:p w:rsidR="00304600" w:rsidRPr="00AE1947" w:rsidRDefault="00304600" w:rsidP="00AE1947">
      <w:pPr>
        <w:spacing w:line="360" w:lineRule="auto"/>
        <w:ind w:firstLine="709"/>
        <w:jc w:val="both"/>
        <w:rPr>
          <w:sz w:val="28"/>
          <w:szCs w:val="28"/>
        </w:rPr>
      </w:pPr>
      <w:r w:rsidRPr="00AE1947">
        <w:rPr>
          <w:sz w:val="28"/>
          <w:szCs w:val="28"/>
        </w:rPr>
        <w:t>Выделенные критерии и показатели позвол</w:t>
      </w:r>
      <w:r w:rsidR="003E1D81">
        <w:rPr>
          <w:sz w:val="28"/>
          <w:szCs w:val="28"/>
        </w:rPr>
        <w:t>или рассмотреть  процесс педаго</w:t>
      </w:r>
      <w:r w:rsidRPr="00AE1947">
        <w:rPr>
          <w:sz w:val="28"/>
          <w:szCs w:val="28"/>
        </w:rPr>
        <w:t xml:space="preserve">гического сопровождения подростков в ситуациях разногласий со сверстниками как поэтапный и определить уровни овладения подростками конструктивными стратегиями поведения: владеют знаниями о способах поведения  в конфликтной ситуации   (1-й уровень); обладают сведениями </w:t>
      </w:r>
      <w:r w:rsidR="003E1D81">
        <w:rPr>
          <w:sz w:val="28"/>
          <w:szCs w:val="28"/>
        </w:rPr>
        <w:t>о способах поведения в конфликт</w:t>
      </w:r>
      <w:r w:rsidRPr="00AE1947">
        <w:rPr>
          <w:sz w:val="28"/>
          <w:szCs w:val="28"/>
        </w:rPr>
        <w:t xml:space="preserve">ных ситуациях и желанием использовать их в </w:t>
      </w:r>
      <w:r w:rsidR="003E1D81">
        <w:rPr>
          <w:sz w:val="28"/>
          <w:szCs w:val="28"/>
        </w:rPr>
        <w:t>практике регулирования межлично</w:t>
      </w:r>
      <w:r w:rsidRPr="00AE1947">
        <w:rPr>
          <w:sz w:val="28"/>
          <w:szCs w:val="28"/>
        </w:rPr>
        <w:t xml:space="preserve">стных противоречий (2-й уровень); осознанно используют имеющиеся знания о способах поведения в </w:t>
      </w:r>
      <w:r w:rsidRPr="00AE1947">
        <w:rPr>
          <w:sz w:val="28"/>
          <w:szCs w:val="28"/>
        </w:rPr>
        <w:lastRenderedPageBreak/>
        <w:t xml:space="preserve">конфликтных  ситуациях </w:t>
      </w:r>
      <w:r w:rsidR="003E1D81">
        <w:rPr>
          <w:sz w:val="28"/>
          <w:szCs w:val="28"/>
        </w:rPr>
        <w:t xml:space="preserve"> в  процессе  разрешения  возни</w:t>
      </w:r>
      <w:r w:rsidRPr="00AE1947">
        <w:rPr>
          <w:sz w:val="28"/>
          <w:szCs w:val="28"/>
        </w:rPr>
        <w:t xml:space="preserve">кающих  противоречий (3-й уровень). </w:t>
      </w:r>
    </w:p>
    <w:p w:rsidR="00304600" w:rsidRPr="00AE1947" w:rsidRDefault="00304600" w:rsidP="00AE1947">
      <w:pPr>
        <w:spacing w:line="360" w:lineRule="auto"/>
        <w:ind w:firstLine="709"/>
        <w:jc w:val="both"/>
        <w:rPr>
          <w:sz w:val="28"/>
          <w:szCs w:val="28"/>
        </w:rPr>
      </w:pPr>
      <w:r w:rsidRPr="00AE1947">
        <w:rPr>
          <w:sz w:val="28"/>
          <w:szCs w:val="28"/>
        </w:rPr>
        <w:t>На основе изучения научной литературы и обобщении педагогического опыта нами разработана модель педагогического сопровождения подростков в конфликтных ситуациях со сверстниками, в которой с позиций системного и деятельностного подходов выделяются блоки: концептуально-целевой, содержательно-технологический и аналитико-результативный.</w:t>
      </w:r>
    </w:p>
    <w:p w:rsidR="00304600" w:rsidRPr="00AE1947" w:rsidRDefault="003E1D81" w:rsidP="00AE1947">
      <w:pPr>
        <w:spacing w:line="360" w:lineRule="auto"/>
        <w:ind w:firstLine="709"/>
        <w:jc w:val="both"/>
        <w:rPr>
          <w:sz w:val="28"/>
          <w:szCs w:val="28"/>
        </w:rPr>
      </w:pPr>
      <w:r>
        <w:rPr>
          <w:sz w:val="28"/>
          <w:szCs w:val="28"/>
        </w:rPr>
        <w:t xml:space="preserve">Концептуально-целевой блок включает цели, принципы и функции </w:t>
      </w:r>
      <w:r w:rsidRPr="00AE1947">
        <w:rPr>
          <w:sz w:val="28"/>
          <w:szCs w:val="28"/>
        </w:rPr>
        <w:t>педагогического сопровождения подростков в конфли</w:t>
      </w:r>
      <w:r>
        <w:rPr>
          <w:sz w:val="28"/>
          <w:szCs w:val="28"/>
        </w:rPr>
        <w:t>ктных ситуациях со сверстниками. Стратегическая</w:t>
      </w:r>
      <w:r w:rsidR="00304600" w:rsidRPr="00AE1947">
        <w:rPr>
          <w:sz w:val="28"/>
          <w:szCs w:val="28"/>
        </w:rPr>
        <w:t xml:space="preserve"> цель рассматривается как создание воспитывающей среды, благоприятной для развития адаптационных возможностей личности в условиях взросления, а также таких качеств личности, как активная жизненная позиция, умение принимать решения, отвечать за собственные поступки. Тактическая цель рассматриваемого процесса предполагает формирование у подростков способности к рефлексивному осмыслению сущности и причин возникшего противоречия и прогнозированию возможных последствий, нашедших отражение в показателях готовности. Оперативная цель раскрывается задачами, которые соответствуют уровню готовности подростков к разрешению противоречий в отношениях друг с другом. </w:t>
      </w:r>
    </w:p>
    <w:p w:rsidR="003E1D81" w:rsidRDefault="00304600" w:rsidP="00AE1947">
      <w:pPr>
        <w:spacing w:line="360" w:lineRule="auto"/>
        <w:ind w:firstLine="709"/>
        <w:jc w:val="both"/>
        <w:rPr>
          <w:sz w:val="28"/>
          <w:szCs w:val="28"/>
        </w:rPr>
      </w:pPr>
      <w:r w:rsidRPr="00AE1947">
        <w:rPr>
          <w:sz w:val="28"/>
          <w:szCs w:val="28"/>
        </w:rPr>
        <w:t>Конкретизируя разработанные М.И. Рожков</w:t>
      </w:r>
      <w:r w:rsidR="003E1D81">
        <w:rPr>
          <w:sz w:val="28"/>
          <w:szCs w:val="28"/>
        </w:rPr>
        <w:t>ым функции педагогической дея</w:t>
      </w:r>
      <w:r w:rsidRPr="00AE1947">
        <w:rPr>
          <w:sz w:val="28"/>
          <w:szCs w:val="28"/>
        </w:rPr>
        <w:t>тельности, применительно к нашему исследованию, мы выделили:</w:t>
      </w:r>
    </w:p>
    <w:p w:rsidR="003E1D81" w:rsidRDefault="00304600" w:rsidP="00AE1947">
      <w:pPr>
        <w:pStyle w:val="a3"/>
        <w:numPr>
          <w:ilvl w:val="0"/>
          <w:numId w:val="2"/>
        </w:numPr>
        <w:spacing w:line="360" w:lineRule="auto"/>
        <w:ind w:left="0" w:firstLine="709"/>
        <w:jc w:val="both"/>
        <w:rPr>
          <w:sz w:val="28"/>
          <w:szCs w:val="28"/>
        </w:rPr>
      </w:pPr>
      <w:r w:rsidRPr="003E1D81">
        <w:rPr>
          <w:sz w:val="28"/>
          <w:szCs w:val="28"/>
        </w:rPr>
        <w:t xml:space="preserve">целевые функции: социально-ориентирующая,  направленная на приобщение подростков к признанию и уважению морально-нравственных основ поведения, принятых в обществе; обучающая, предполагающая ознакомление подростков с последствиями, способами и копинг-стратегиями конструктивного поведения в конфликтной ситуации, с основами рефлексивного поведения; развивающая, предусматривающая создание  условий для саморазвития личности; воспитывающая, направленная на формирование общечеловеческих качеств личности и морально-нравственных </w:t>
      </w:r>
      <w:r w:rsidRPr="003E1D81">
        <w:rPr>
          <w:sz w:val="28"/>
          <w:szCs w:val="28"/>
        </w:rPr>
        <w:lastRenderedPageBreak/>
        <w:t>основ поведения, принятых в обществе (ответственности, честности, толерантности, чуткости и пр.);</w:t>
      </w:r>
    </w:p>
    <w:p w:rsidR="00304600" w:rsidRPr="003E1D81" w:rsidRDefault="00304600" w:rsidP="00AE1947">
      <w:pPr>
        <w:pStyle w:val="a3"/>
        <w:numPr>
          <w:ilvl w:val="0"/>
          <w:numId w:val="2"/>
        </w:numPr>
        <w:spacing w:line="360" w:lineRule="auto"/>
        <w:ind w:left="0" w:firstLine="709"/>
        <w:jc w:val="both"/>
        <w:rPr>
          <w:sz w:val="28"/>
          <w:szCs w:val="28"/>
        </w:rPr>
      </w:pPr>
      <w:r w:rsidRPr="003E1D81">
        <w:rPr>
          <w:sz w:val="28"/>
          <w:szCs w:val="28"/>
        </w:rPr>
        <w:t>инструментальные функции: диагностическая, пред</w:t>
      </w:r>
      <w:r w:rsidR="00C27B67">
        <w:rPr>
          <w:sz w:val="28"/>
          <w:szCs w:val="28"/>
        </w:rPr>
        <w:t>усматривающая под</w:t>
      </w:r>
      <w:r w:rsidRPr="003E1D81">
        <w:rPr>
          <w:sz w:val="28"/>
          <w:szCs w:val="28"/>
        </w:rPr>
        <w:t>бор диагностических методик для определения уровня готовности подростков к конструктивному разрешению конфликтных си</w:t>
      </w:r>
      <w:r w:rsidR="00C27B67">
        <w:rPr>
          <w:sz w:val="28"/>
          <w:szCs w:val="28"/>
        </w:rPr>
        <w:t>туаций со сверстниками и предот</w:t>
      </w:r>
      <w:r w:rsidRPr="003E1D81">
        <w:rPr>
          <w:sz w:val="28"/>
          <w:szCs w:val="28"/>
        </w:rPr>
        <w:t>вращению конфликта; стимулирующая, которая  заключается в побуждении осознания подростками личного смысла происходящего и его последствий, самостоятельном выборе способа взаимодействия; организационно-деятельностная, предполагающая  создание условий, способствующих формированию у обучающихся  качеств личности, необходимых им для разрешения конфликтной ситуации; фасилитирующая, которая предусматривает облегчение  процесса снятия эмоциональной напряженности подростков в разногласиях со сверстниками; рефлексивно-оценочная, направленная на рефлексивное осмысление отношения к происходящему с позиций всех участников конфликтной ситуации.</w:t>
      </w:r>
    </w:p>
    <w:p w:rsidR="00304600" w:rsidRPr="00AE1947" w:rsidRDefault="00304600" w:rsidP="00AE1947">
      <w:pPr>
        <w:spacing w:line="360" w:lineRule="auto"/>
        <w:ind w:firstLine="709"/>
        <w:jc w:val="both"/>
        <w:rPr>
          <w:sz w:val="28"/>
          <w:szCs w:val="28"/>
        </w:rPr>
      </w:pPr>
      <w:r w:rsidRPr="00AE1947">
        <w:rPr>
          <w:sz w:val="28"/>
          <w:szCs w:val="28"/>
        </w:rPr>
        <w:t>Опираясь на работы М.И. Рожкова и Т.Н.Сапожниковой, мы рассмотрели принципы педагогического сопровождения подростков в конфликтных ситуациях со сверстниками: общепедагогические принципы (персонификации; социального закаливания; эмпатийного взаимодействия; оптимистической стратегии) и специальные принципы (стимулирования рефлексии подростков; развивающей социальной интеракции; формирования антиципации; мотивационной перспективы).</w:t>
      </w:r>
    </w:p>
    <w:p w:rsidR="00304600" w:rsidRPr="00AE1947" w:rsidRDefault="00304600" w:rsidP="00AE1947">
      <w:pPr>
        <w:spacing w:line="360" w:lineRule="auto"/>
        <w:ind w:firstLine="709"/>
        <w:jc w:val="both"/>
        <w:rPr>
          <w:sz w:val="28"/>
          <w:szCs w:val="28"/>
        </w:rPr>
      </w:pPr>
      <w:r w:rsidRPr="00AE1947">
        <w:rPr>
          <w:sz w:val="28"/>
          <w:szCs w:val="28"/>
        </w:rPr>
        <w:t>Содержательно-технологический блок. В качестве основы разработки данного блока процесса педагогического сопровождения подростков в конфликтных ситуациях со сверстниками положен рефлексивно-пр</w:t>
      </w:r>
      <w:r w:rsidR="003E1D81">
        <w:rPr>
          <w:sz w:val="28"/>
          <w:szCs w:val="28"/>
        </w:rPr>
        <w:t xml:space="preserve">огностический подход </w:t>
      </w:r>
      <w:r w:rsidRPr="00AE1947">
        <w:rPr>
          <w:sz w:val="28"/>
          <w:szCs w:val="28"/>
        </w:rPr>
        <w:t xml:space="preserve">(Т.Н. Сапожникова), предполагающий подготовку подростков  к рефлексии и прогнозированию как способности действовать и принимать решения на основе размышлений над собственными переживаниями, самопонимания и понимания другого человека. </w:t>
      </w:r>
      <w:r w:rsidRPr="00AE1947">
        <w:rPr>
          <w:sz w:val="28"/>
          <w:szCs w:val="28"/>
        </w:rPr>
        <w:lastRenderedPageBreak/>
        <w:t>Педагогическое сопровождение подростков в конфликтных ситуациях со сверстниками включает пропедевтический и актуальный  этапы</w:t>
      </w:r>
      <w:r w:rsidR="007C7213">
        <w:rPr>
          <w:sz w:val="28"/>
          <w:szCs w:val="28"/>
        </w:rPr>
        <w:t xml:space="preserve"> </w:t>
      </w:r>
      <w:r w:rsidR="007C7213" w:rsidRPr="007C7213">
        <w:rPr>
          <w:sz w:val="28"/>
          <w:szCs w:val="28"/>
        </w:rPr>
        <w:t>[2]</w:t>
      </w:r>
      <w:r w:rsidRPr="00AE1947">
        <w:rPr>
          <w:sz w:val="28"/>
          <w:szCs w:val="28"/>
        </w:rPr>
        <w:t xml:space="preserve">. </w:t>
      </w:r>
    </w:p>
    <w:p w:rsidR="00304600" w:rsidRPr="00AE1947" w:rsidRDefault="00304600" w:rsidP="00AE1947">
      <w:pPr>
        <w:spacing w:line="360" w:lineRule="auto"/>
        <w:ind w:firstLine="709"/>
        <w:jc w:val="both"/>
        <w:rPr>
          <w:sz w:val="28"/>
          <w:szCs w:val="28"/>
        </w:rPr>
      </w:pPr>
      <w:r w:rsidRPr="00AE1947">
        <w:rPr>
          <w:sz w:val="28"/>
          <w:szCs w:val="28"/>
        </w:rPr>
        <w:t>На пропедевтическом этапе создаются условия, способствующие овладению обучающимися знаниями из области человековедения  и обществознания, основ конфликтологии, демонстрацию примеров проявления оппонентами гуманизма, доброжелательности, справедливости, толерантности, самообладания, стремления соблюдать права и свободы человека. Содержание да</w:t>
      </w:r>
      <w:r w:rsidR="00CC1DBD">
        <w:rPr>
          <w:sz w:val="28"/>
          <w:szCs w:val="28"/>
        </w:rPr>
        <w:t>нного этапа состоит из нескольких</w:t>
      </w:r>
      <w:r w:rsidRPr="00AE1947">
        <w:rPr>
          <w:sz w:val="28"/>
          <w:szCs w:val="28"/>
        </w:rPr>
        <w:t xml:space="preserve"> разделов и  предполагает обсуждение с подростками  ряда тем: </w:t>
      </w:r>
    </w:p>
    <w:p w:rsidR="00304600" w:rsidRPr="00AE1947" w:rsidRDefault="00304600" w:rsidP="00AE1947">
      <w:pPr>
        <w:spacing w:line="360" w:lineRule="auto"/>
        <w:ind w:firstLine="709"/>
        <w:jc w:val="both"/>
        <w:rPr>
          <w:sz w:val="28"/>
          <w:szCs w:val="28"/>
        </w:rPr>
      </w:pPr>
      <w:r w:rsidRPr="00AE1947">
        <w:rPr>
          <w:sz w:val="28"/>
          <w:szCs w:val="28"/>
        </w:rPr>
        <w:t xml:space="preserve">1.  Раздел «Основы человековедения» включает обсуждение с подростками таких тем, как «Человек и окружающий его мир», «Природа человеческих убеждений и принципов», «Культура поведения человека в различных ситуациях (обычных, экстремальных и т.д.)»; «Саморегуляция поведения», «Нравственные основы поведения человека»; «Жизненное самоопределение человека», «Самореализация человека в обществе». </w:t>
      </w:r>
    </w:p>
    <w:p w:rsidR="00304600" w:rsidRPr="00AE1947" w:rsidRDefault="00304600" w:rsidP="00AE1947">
      <w:pPr>
        <w:spacing w:line="360" w:lineRule="auto"/>
        <w:ind w:firstLine="709"/>
        <w:jc w:val="both"/>
        <w:rPr>
          <w:sz w:val="28"/>
          <w:szCs w:val="28"/>
        </w:rPr>
      </w:pPr>
      <w:r w:rsidRPr="00AE1947">
        <w:rPr>
          <w:sz w:val="28"/>
          <w:szCs w:val="28"/>
        </w:rPr>
        <w:t xml:space="preserve">2.  Раздел «Основы обществоведения» – </w:t>
      </w:r>
      <w:r w:rsidR="007C7213">
        <w:rPr>
          <w:sz w:val="28"/>
          <w:szCs w:val="28"/>
        </w:rPr>
        <w:t>«Человек и его ближайшее окруже</w:t>
      </w:r>
      <w:r w:rsidRPr="00AE1947">
        <w:rPr>
          <w:sz w:val="28"/>
          <w:szCs w:val="28"/>
        </w:rPr>
        <w:t>ние», «Человек в малой группе и его роли», «</w:t>
      </w:r>
      <w:r w:rsidR="007C7213">
        <w:rPr>
          <w:sz w:val="28"/>
          <w:szCs w:val="28"/>
        </w:rPr>
        <w:t>Особенности общения», «Межлично</w:t>
      </w:r>
      <w:r w:rsidRPr="00AE1947">
        <w:rPr>
          <w:sz w:val="28"/>
          <w:szCs w:val="28"/>
        </w:rPr>
        <w:t>стные отношения и конфликты, их конструкти</w:t>
      </w:r>
      <w:r w:rsidR="007C7213">
        <w:rPr>
          <w:sz w:val="28"/>
          <w:szCs w:val="28"/>
        </w:rPr>
        <w:t>вное разрешение», «Пути достиже</w:t>
      </w:r>
      <w:r w:rsidRPr="00AE1947">
        <w:rPr>
          <w:sz w:val="28"/>
          <w:szCs w:val="28"/>
        </w:rPr>
        <w:t>ния взаимопонимания», «Понятие социальной</w:t>
      </w:r>
      <w:r w:rsidR="007C7213">
        <w:rPr>
          <w:sz w:val="28"/>
          <w:szCs w:val="28"/>
        </w:rPr>
        <w:t xml:space="preserve"> нормы, социальной ответственно</w:t>
      </w:r>
      <w:r w:rsidRPr="00AE1947">
        <w:rPr>
          <w:sz w:val="28"/>
          <w:szCs w:val="28"/>
        </w:rPr>
        <w:t>сти».</w:t>
      </w:r>
    </w:p>
    <w:p w:rsidR="00304600" w:rsidRPr="00AE1947" w:rsidRDefault="00304600" w:rsidP="00AE1947">
      <w:pPr>
        <w:spacing w:line="360" w:lineRule="auto"/>
        <w:ind w:firstLine="709"/>
        <w:jc w:val="both"/>
        <w:rPr>
          <w:sz w:val="28"/>
          <w:szCs w:val="28"/>
        </w:rPr>
      </w:pPr>
      <w:r w:rsidRPr="00AE1947">
        <w:rPr>
          <w:sz w:val="28"/>
          <w:szCs w:val="28"/>
        </w:rPr>
        <w:t>3.  Раздел «Основы конфликтологии» –</w:t>
      </w:r>
      <w:r w:rsidR="00CC1DBD">
        <w:rPr>
          <w:sz w:val="28"/>
          <w:szCs w:val="28"/>
        </w:rPr>
        <w:t xml:space="preserve"> «Особенности конфликтных ситуа</w:t>
      </w:r>
      <w:r w:rsidRPr="00AE1947">
        <w:rPr>
          <w:sz w:val="28"/>
          <w:szCs w:val="28"/>
        </w:rPr>
        <w:t>ций», «Типы конфликтных ситуаций, структура конфликта, стратегии поведения  в конфликтных ситуациях», «Совладание и избегание в ситуациях, требующих сделать выбор», «Предупреждение и прогнозирование конфликтов», «Преодоление стрессовых последствий конфликтных ситуаций»; «Овладение приемами общения, ведущими к сближению».</w:t>
      </w:r>
    </w:p>
    <w:p w:rsidR="007C7213" w:rsidRPr="007C7213" w:rsidRDefault="00304600" w:rsidP="00AE1947">
      <w:pPr>
        <w:spacing w:line="360" w:lineRule="auto"/>
        <w:ind w:firstLine="709"/>
        <w:jc w:val="both"/>
        <w:rPr>
          <w:sz w:val="28"/>
          <w:szCs w:val="28"/>
        </w:rPr>
      </w:pPr>
      <w:r w:rsidRPr="00AE1947">
        <w:rPr>
          <w:sz w:val="28"/>
          <w:szCs w:val="28"/>
        </w:rPr>
        <w:t>На пропедевтическом этапе предполагается использование методов и приёмов, соответствующих уровню готовности подростков к конструктивному поведению в конфликтных ситуациях со сверстниками:</w:t>
      </w:r>
    </w:p>
    <w:p w:rsidR="007C7213" w:rsidRPr="007C7213" w:rsidRDefault="00304600" w:rsidP="007C7213">
      <w:pPr>
        <w:pStyle w:val="a3"/>
        <w:numPr>
          <w:ilvl w:val="0"/>
          <w:numId w:val="3"/>
        </w:numPr>
        <w:spacing w:line="360" w:lineRule="auto"/>
        <w:ind w:left="0" w:firstLine="709"/>
        <w:jc w:val="both"/>
        <w:rPr>
          <w:sz w:val="28"/>
          <w:szCs w:val="28"/>
        </w:rPr>
      </w:pPr>
      <w:r w:rsidRPr="007C7213">
        <w:rPr>
          <w:sz w:val="28"/>
          <w:szCs w:val="28"/>
        </w:rPr>
        <w:lastRenderedPageBreak/>
        <w:t xml:space="preserve">для первого уровня целесообразны ознакомительные </w:t>
      </w:r>
      <w:r w:rsidR="007C7213">
        <w:rPr>
          <w:sz w:val="28"/>
          <w:szCs w:val="28"/>
        </w:rPr>
        <w:t>методики, побуждаю</w:t>
      </w:r>
      <w:r w:rsidRPr="007C7213">
        <w:rPr>
          <w:sz w:val="28"/>
          <w:szCs w:val="28"/>
        </w:rPr>
        <w:t xml:space="preserve">щие подростка понять мотив поступка сверстника, причины разногласий с ним, выбрать стратегию дальнейшего поведения  (анализ рассказов, воспитывающие и дилеммные ситуации и т.д.); </w:t>
      </w:r>
    </w:p>
    <w:p w:rsidR="007C7213" w:rsidRPr="007C7213" w:rsidRDefault="00304600" w:rsidP="007C7213">
      <w:pPr>
        <w:pStyle w:val="a3"/>
        <w:numPr>
          <w:ilvl w:val="0"/>
          <w:numId w:val="3"/>
        </w:numPr>
        <w:spacing w:line="360" w:lineRule="auto"/>
        <w:ind w:left="0" w:firstLine="709"/>
        <w:jc w:val="both"/>
        <w:rPr>
          <w:sz w:val="28"/>
          <w:szCs w:val="28"/>
        </w:rPr>
      </w:pPr>
      <w:r w:rsidRPr="007C7213">
        <w:rPr>
          <w:sz w:val="28"/>
          <w:szCs w:val="28"/>
        </w:rPr>
        <w:t>для второго уровня – методы,  стимулирующие включённост</w:t>
      </w:r>
      <w:r w:rsidR="007C7213">
        <w:rPr>
          <w:sz w:val="28"/>
          <w:szCs w:val="28"/>
        </w:rPr>
        <w:t>ь воспитанни</w:t>
      </w:r>
      <w:r w:rsidRPr="007C7213">
        <w:rPr>
          <w:sz w:val="28"/>
          <w:szCs w:val="28"/>
        </w:rPr>
        <w:t xml:space="preserve">ков в процесс социального взаимодействия со сверстниками и способствующие приобретению опыта конструктивного разрешения возникающих противоречий (дискуссия, коллективное творческое дело, социальные пробы, педагогические мастерские, игровые методики и т.д.); </w:t>
      </w:r>
    </w:p>
    <w:p w:rsidR="00304600" w:rsidRPr="007C7213" w:rsidRDefault="00304600" w:rsidP="007C7213">
      <w:pPr>
        <w:pStyle w:val="a3"/>
        <w:numPr>
          <w:ilvl w:val="0"/>
          <w:numId w:val="3"/>
        </w:numPr>
        <w:spacing w:line="360" w:lineRule="auto"/>
        <w:ind w:left="0" w:firstLine="709"/>
        <w:jc w:val="both"/>
        <w:rPr>
          <w:sz w:val="28"/>
          <w:szCs w:val="28"/>
        </w:rPr>
      </w:pPr>
      <w:r w:rsidRPr="007C7213">
        <w:rPr>
          <w:sz w:val="28"/>
          <w:szCs w:val="28"/>
        </w:rPr>
        <w:t xml:space="preserve">для третьего уровня – методы, способствующие созданию  воспитывающей среды, в которой подростки самостоятельно регулируют свои взаимоотношения (ученическое самоуправление, общешкольные мероприятия в классе и школе и т.д.). </w:t>
      </w:r>
    </w:p>
    <w:p w:rsidR="00304600" w:rsidRPr="00AE1947" w:rsidRDefault="00304600" w:rsidP="00AE1947">
      <w:pPr>
        <w:spacing w:line="360" w:lineRule="auto"/>
        <w:ind w:firstLine="709"/>
        <w:jc w:val="both"/>
        <w:rPr>
          <w:sz w:val="28"/>
          <w:szCs w:val="28"/>
        </w:rPr>
      </w:pPr>
      <w:r w:rsidRPr="00AE1947">
        <w:rPr>
          <w:sz w:val="28"/>
          <w:szCs w:val="28"/>
        </w:rPr>
        <w:t>На актуальном этапе деятельность педагога определяется запросом подростка, его реакцией на происходящее и способностью самостоятельно справиться с возникающими разногласиями со сверстниками, предполагается использование приемов, стимулирующих рефлексивное  осмысление подростками сущности и причин возникающего противоречия, прогнозирования последствий происходящего, принятия конструктивного решения. Основными формами педагогической деятельности становятся  консультации и этические беседы (индивидуальные и групповые) как по инициативе педагогов, так и самих подростков. Содержание педагогической деятельности определяется уровнем готовности оппонентов к конструктивному разрешению  конфликтной ситуации со сверстниками.</w:t>
      </w:r>
    </w:p>
    <w:p w:rsidR="00304600" w:rsidRPr="00AE1947" w:rsidRDefault="00304600" w:rsidP="00AE1947">
      <w:pPr>
        <w:spacing w:line="360" w:lineRule="auto"/>
        <w:ind w:firstLine="709"/>
        <w:jc w:val="both"/>
        <w:rPr>
          <w:sz w:val="28"/>
          <w:szCs w:val="28"/>
        </w:rPr>
      </w:pPr>
      <w:r w:rsidRPr="00AE1947">
        <w:rPr>
          <w:sz w:val="28"/>
          <w:szCs w:val="28"/>
        </w:rPr>
        <w:t xml:space="preserve">Аналитико-результативный блок включает критерии и методики оценки формируемых у подростков социальных качеств личности (социализированности), рефлексивных и прогностических способностей посредством анализа социальной активности школьников, изучения школьной документации, педагогических дневников классных руководителей, психолого-педагогических характеристик, социального паспорта обучающегося,  </w:t>
      </w:r>
      <w:r w:rsidRPr="00AE1947">
        <w:rPr>
          <w:sz w:val="28"/>
          <w:szCs w:val="28"/>
        </w:rPr>
        <w:lastRenderedPageBreak/>
        <w:t xml:space="preserve">наблюдения за поведением подростков в конфликтных ситуациях, изучения уровня рефлексивности (А.В. Карпов) и прогностических способностей </w:t>
      </w:r>
      <w:r w:rsidR="00CC1DBD">
        <w:rPr>
          <w:sz w:val="28"/>
          <w:szCs w:val="28"/>
        </w:rPr>
        <w:t xml:space="preserve">      </w:t>
      </w:r>
      <w:r w:rsidRPr="00AE1947">
        <w:rPr>
          <w:sz w:val="28"/>
          <w:szCs w:val="28"/>
        </w:rPr>
        <w:t xml:space="preserve">(Л.А. Регуш); социализированности личности (М.И.Рожков).  </w:t>
      </w:r>
    </w:p>
    <w:p w:rsidR="009D08D6" w:rsidRPr="00AE1947" w:rsidRDefault="009D08D6" w:rsidP="00AE1947">
      <w:pPr>
        <w:widowControl w:val="0"/>
        <w:tabs>
          <w:tab w:val="left" w:pos="567"/>
        </w:tabs>
        <w:autoSpaceDE w:val="0"/>
        <w:spacing w:line="360" w:lineRule="auto"/>
        <w:ind w:firstLine="709"/>
        <w:jc w:val="both"/>
        <w:rPr>
          <w:sz w:val="28"/>
          <w:szCs w:val="28"/>
        </w:rPr>
      </w:pPr>
      <w:r w:rsidRPr="00AE1947">
        <w:rPr>
          <w:sz w:val="28"/>
          <w:szCs w:val="28"/>
        </w:rPr>
        <w:t xml:space="preserve">Таким образом, </w:t>
      </w:r>
      <w:r w:rsidR="00304600" w:rsidRPr="00AE1947">
        <w:rPr>
          <w:sz w:val="28"/>
          <w:szCs w:val="28"/>
        </w:rPr>
        <w:t>эффективность процесса педагогического сопровождения подростков в конфликтной ситуации со сверстника</w:t>
      </w:r>
      <w:r w:rsidR="00CC1DBD">
        <w:rPr>
          <w:sz w:val="28"/>
          <w:szCs w:val="28"/>
        </w:rPr>
        <w:t xml:space="preserve">ми, как фактора самоорганизации, </w:t>
      </w:r>
      <w:r w:rsidR="00304600" w:rsidRPr="00AE1947">
        <w:rPr>
          <w:sz w:val="28"/>
          <w:szCs w:val="28"/>
        </w:rPr>
        <w:t>зависит от соблюдения  нескольких условий: содержание педагогического процесса направлено на овладение обучающимися знаниями из области человековедения и обществознания, основ конфликтологии, демонстрацию примеров проявления оппонентами по какому-либо вопросу гуманизма, доброжелательности, справедливости, толерантности, самообладания, стремления соблюдать права и свободы человека; используется содержательно-методический инструментарий, способствующий поэтапному формированию готовности оппонентов понимать причины возникновения разногласий, их личностную значимость и выбирать конструктивные способы поведения, соответствующие предпочитаемым  межличностны</w:t>
      </w:r>
      <w:r w:rsidR="00CC1DBD">
        <w:rPr>
          <w:sz w:val="28"/>
          <w:szCs w:val="28"/>
        </w:rPr>
        <w:t xml:space="preserve">м отношениям; в образовательной организации </w:t>
      </w:r>
      <w:r w:rsidR="00304600" w:rsidRPr="00AE1947">
        <w:rPr>
          <w:sz w:val="28"/>
          <w:szCs w:val="28"/>
        </w:rPr>
        <w:t>создана воспитывающая среда,  актуализирующая применение рефлексивных и прогностических способностей в практике межличностного взаимодействия обучающихся.</w:t>
      </w:r>
    </w:p>
    <w:p w:rsidR="009D08D6" w:rsidRPr="00AE1947" w:rsidRDefault="009D08D6" w:rsidP="00AE1947">
      <w:pPr>
        <w:tabs>
          <w:tab w:val="left" w:pos="900"/>
        </w:tabs>
        <w:spacing w:line="360" w:lineRule="auto"/>
        <w:ind w:firstLine="709"/>
        <w:jc w:val="both"/>
        <w:rPr>
          <w:color w:val="1C1C1C"/>
          <w:sz w:val="28"/>
          <w:szCs w:val="28"/>
        </w:rPr>
      </w:pPr>
      <w:r w:rsidRPr="00AE1947">
        <w:rPr>
          <w:color w:val="1C1C1C"/>
          <w:sz w:val="28"/>
          <w:szCs w:val="28"/>
        </w:rPr>
        <w:t>Список литературы:</w:t>
      </w:r>
    </w:p>
    <w:p w:rsidR="009D08D6" w:rsidRPr="00AE1947" w:rsidRDefault="009D08D6" w:rsidP="007C7213">
      <w:pPr>
        <w:pStyle w:val="a3"/>
        <w:numPr>
          <w:ilvl w:val="0"/>
          <w:numId w:val="1"/>
        </w:numPr>
        <w:spacing w:line="360" w:lineRule="auto"/>
        <w:ind w:left="0" w:firstLine="709"/>
        <w:jc w:val="both"/>
        <w:rPr>
          <w:sz w:val="28"/>
          <w:szCs w:val="28"/>
        </w:rPr>
      </w:pPr>
      <w:r w:rsidRPr="00AE1947">
        <w:rPr>
          <w:sz w:val="28"/>
          <w:szCs w:val="28"/>
        </w:rPr>
        <w:t xml:space="preserve">Рожков, М. И. Социально-педагогическая деятельность </w:t>
      </w:r>
      <w:r w:rsidRPr="00AE1947">
        <w:rPr>
          <w:iCs/>
          <w:sz w:val="28"/>
          <w:szCs w:val="28"/>
        </w:rPr>
        <w:t>[Текст]</w:t>
      </w:r>
      <w:r w:rsidRPr="00AE1947">
        <w:rPr>
          <w:sz w:val="28"/>
          <w:szCs w:val="28"/>
        </w:rPr>
        <w:t>: учебно-методическое пособие / М.И. Рожков, Т.В. Макеева. – Ярославль: Изд-во ЯГПУ им. К.Д. Ушинского, 2009. – 288 с.</w:t>
      </w:r>
    </w:p>
    <w:p w:rsidR="009D08D6" w:rsidRPr="00AE1947" w:rsidRDefault="009D08D6" w:rsidP="007C7213">
      <w:pPr>
        <w:pStyle w:val="a3"/>
        <w:numPr>
          <w:ilvl w:val="0"/>
          <w:numId w:val="1"/>
        </w:numPr>
        <w:tabs>
          <w:tab w:val="left" w:pos="0"/>
        </w:tabs>
        <w:spacing w:line="360" w:lineRule="auto"/>
        <w:ind w:left="0" w:firstLine="709"/>
        <w:jc w:val="both"/>
        <w:rPr>
          <w:sz w:val="28"/>
          <w:szCs w:val="28"/>
        </w:rPr>
      </w:pPr>
      <w:r w:rsidRPr="00AE1947">
        <w:rPr>
          <w:sz w:val="28"/>
          <w:szCs w:val="28"/>
        </w:rPr>
        <w:t xml:space="preserve">Сапожникова, Т.Н. Педагогическое сопровождение жизненного самоопределения старшеклассников </w:t>
      </w:r>
      <w:r w:rsidRPr="00AE1947">
        <w:rPr>
          <w:iCs/>
          <w:sz w:val="28"/>
          <w:szCs w:val="28"/>
        </w:rPr>
        <w:t>[Текст]: дисс. … д-ра пед.наук: 13.00.01. / Т.Н. Сапожникова.– Ярославль, 2010. – 431 с.</w:t>
      </w:r>
    </w:p>
    <w:p w:rsidR="009D08D6" w:rsidRPr="00AE1947" w:rsidRDefault="009D08D6" w:rsidP="00AE1947">
      <w:pPr>
        <w:pStyle w:val="a3"/>
        <w:ind w:firstLine="709"/>
        <w:rPr>
          <w:sz w:val="28"/>
          <w:szCs w:val="28"/>
        </w:rPr>
      </w:pPr>
    </w:p>
    <w:p w:rsidR="002E679A" w:rsidRPr="00AE1947" w:rsidRDefault="002E679A" w:rsidP="00AE1947">
      <w:pPr>
        <w:ind w:firstLine="709"/>
        <w:rPr>
          <w:sz w:val="28"/>
          <w:szCs w:val="28"/>
        </w:rPr>
      </w:pPr>
    </w:p>
    <w:sectPr w:rsidR="002E679A" w:rsidRPr="00AE1947" w:rsidSect="00AE1947">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A4" w:rsidRDefault="006C0FA4" w:rsidP="00660C64">
      <w:r>
        <w:separator/>
      </w:r>
    </w:p>
  </w:endnote>
  <w:endnote w:type="continuationSeparator" w:id="1">
    <w:p w:rsidR="006C0FA4" w:rsidRDefault="006C0FA4" w:rsidP="00660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001"/>
    </w:sdtPr>
    <w:sdtContent>
      <w:p w:rsidR="007C7213" w:rsidRDefault="004615E5">
        <w:pPr>
          <w:pStyle w:val="a7"/>
          <w:jc w:val="center"/>
        </w:pPr>
        <w:fldSimple w:instr=" PAGE   \* MERGEFORMAT ">
          <w:r w:rsidR="00076B06">
            <w:rPr>
              <w:noProof/>
            </w:rPr>
            <w:t>3</w:t>
          </w:r>
        </w:fldSimple>
      </w:p>
    </w:sdtContent>
  </w:sdt>
  <w:p w:rsidR="007C7213" w:rsidRDefault="007C72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A4" w:rsidRDefault="006C0FA4" w:rsidP="00660C64">
      <w:r>
        <w:separator/>
      </w:r>
    </w:p>
  </w:footnote>
  <w:footnote w:type="continuationSeparator" w:id="1">
    <w:p w:rsidR="006C0FA4" w:rsidRDefault="006C0FA4" w:rsidP="00660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E22D9"/>
    <w:multiLevelType w:val="hybridMultilevel"/>
    <w:tmpl w:val="55120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362E4B"/>
    <w:multiLevelType w:val="hybridMultilevel"/>
    <w:tmpl w:val="ED4C18E2"/>
    <w:lvl w:ilvl="0" w:tplc="D1505F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C2FCD"/>
    <w:multiLevelType w:val="hybridMultilevel"/>
    <w:tmpl w:val="B36E0EE6"/>
    <w:lvl w:ilvl="0" w:tplc="FB84AC68">
      <w:start w:val="1"/>
      <w:numFmt w:val="bullet"/>
      <w:suff w:val="space"/>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B10769"/>
    <w:multiLevelType w:val="hybridMultilevel"/>
    <w:tmpl w:val="43AC7D46"/>
    <w:lvl w:ilvl="0" w:tplc="80A84CAE">
      <w:start w:val="1"/>
      <w:numFmt w:val="bullet"/>
      <w:suff w:val="space"/>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08D6"/>
    <w:rsid w:val="00014BD5"/>
    <w:rsid w:val="00076B06"/>
    <w:rsid w:val="00135FFC"/>
    <w:rsid w:val="0014607C"/>
    <w:rsid w:val="002E679A"/>
    <w:rsid w:val="00304600"/>
    <w:rsid w:val="00371BA5"/>
    <w:rsid w:val="00385D1C"/>
    <w:rsid w:val="003E1D81"/>
    <w:rsid w:val="004615E5"/>
    <w:rsid w:val="005D76E6"/>
    <w:rsid w:val="00603714"/>
    <w:rsid w:val="0064546D"/>
    <w:rsid w:val="00660C64"/>
    <w:rsid w:val="00697130"/>
    <w:rsid w:val="006C0FA4"/>
    <w:rsid w:val="007C7213"/>
    <w:rsid w:val="009623EF"/>
    <w:rsid w:val="009D08D6"/>
    <w:rsid w:val="00A32743"/>
    <w:rsid w:val="00AE1947"/>
    <w:rsid w:val="00B93E46"/>
    <w:rsid w:val="00B93FBC"/>
    <w:rsid w:val="00BB14C4"/>
    <w:rsid w:val="00BE40C9"/>
    <w:rsid w:val="00C27B67"/>
    <w:rsid w:val="00CC1DBD"/>
    <w:rsid w:val="00E12210"/>
    <w:rsid w:val="00F8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D6"/>
    <w:rPr>
      <w:sz w:val="24"/>
      <w:szCs w:val="24"/>
    </w:rPr>
  </w:style>
  <w:style w:type="paragraph" w:styleId="1">
    <w:name w:val="heading 1"/>
    <w:basedOn w:val="a"/>
    <w:next w:val="a"/>
    <w:link w:val="10"/>
    <w:qFormat/>
    <w:rsid w:val="00B93FBC"/>
    <w:pPr>
      <w:keepNext/>
      <w:shd w:val="clear" w:color="auto" w:fill="FFFFFF"/>
      <w:autoSpaceDE w:val="0"/>
      <w:autoSpaceDN w:val="0"/>
      <w:adjustRightInd w:val="0"/>
      <w:spacing w:line="288" w:lineRule="auto"/>
      <w:ind w:firstLine="539"/>
      <w:jc w:val="both"/>
      <w:outlineLvl w:val="0"/>
    </w:pPr>
    <w:rPr>
      <w:color w:val="000000"/>
      <w:sz w:val="29"/>
      <w:szCs w:val="29"/>
    </w:rPr>
  </w:style>
  <w:style w:type="paragraph" w:styleId="2">
    <w:name w:val="heading 2"/>
    <w:basedOn w:val="a"/>
    <w:next w:val="a"/>
    <w:link w:val="20"/>
    <w:qFormat/>
    <w:rsid w:val="00B93F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3FBC"/>
    <w:pPr>
      <w:keepNext/>
      <w:spacing w:before="240" w:after="60"/>
      <w:outlineLvl w:val="2"/>
    </w:pPr>
    <w:rPr>
      <w:rFonts w:ascii="Arial" w:hAnsi="Arial" w:cs="Arial"/>
      <w:b/>
      <w:bCs/>
      <w:sz w:val="26"/>
      <w:szCs w:val="26"/>
    </w:rPr>
  </w:style>
  <w:style w:type="paragraph" w:styleId="4">
    <w:name w:val="heading 4"/>
    <w:basedOn w:val="a"/>
    <w:next w:val="a"/>
    <w:link w:val="40"/>
    <w:qFormat/>
    <w:rsid w:val="00B93FBC"/>
    <w:pPr>
      <w:keepNext/>
      <w:jc w:val="both"/>
      <w:outlineLvl w:val="3"/>
    </w:pPr>
    <w:rPr>
      <w:sz w:val="30"/>
    </w:rPr>
  </w:style>
  <w:style w:type="paragraph" w:styleId="5">
    <w:name w:val="heading 5"/>
    <w:basedOn w:val="a"/>
    <w:next w:val="a"/>
    <w:link w:val="50"/>
    <w:qFormat/>
    <w:rsid w:val="00B93FBC"/>
    <w:pPr>
      <w:keepNext/>
      <w:jc w:val="center"/>
      <w:outlineLvl w:val="4"/>
    </w:pPr>
    <w:rPr>
      <w:sz w:val="52"/>
    </w:rPr>
  </w:style>
  <w:style w:type="paragraph" w:styleId="6">
    <w:name w:val="heading 6"/>
    <w:basedOn w:val="a"/>
    <w:next w:val="a"/>
    <w:link w:val="60"/>
    <w:qFormat/>
    <w:rsid w:val="00B93FBC"/>
    <w:pPr>
      <w:spacing w:before="240" w:after="60"/>
      <w:outlineLvl w:val="5"/>
    </w:pPr>
    <w:rPr>
      <w:b/>
      <w:bCs/>
      <w:sz w:val="22"/>
      <w:szCs w:val="22"/>
    </w:rPr>
  </w:style>
  <w:style w:type="paragraph" w:styleId="7">
    <w:name w:val="heading 7"/>
    <w:basedOn w:val="a"/>
    <w:next w:val="a"/>
    <w:link w:val="70"/>
    <w:qFormat/>
    <w:rsid w:val="00B93FBC"/>
    <w:pPr>
      <w:spacing w:before="240" w:after="60"/>
      <w:outlineLvl w:val="6"/>
    </w:pPr>
  </w:style>
  <w:style w:type="paragraph" w:styleId="8">
    <w:name w:val="heading 8"/>
    <w:basedOn w:val="a"/>
    <w:next w:val="a"/>
    <w:link w:val="80"/>
    <w:qFormat/>
    <w:rsid w:val="00B93FBC"/>
    <w:pPr>
      <w:keepNext/>
      <w:spacing w:line="288" w:lineRule="auto"/>
      <w:ind w:firstLine="6480"/>
      <w:outlineLvl w:val="7"/>
    </w:pPr>
    <w:rPr>
      <w:sz w:val="28"/>
    </w:rPr>
  </w:style>
  <w:style w:type="paragraph" w:styleId="9">
    <w:name w:val="heading 9"/>
    <w:basedOn w:val="a"/>
    <w:next w:val="a"/>
    <w:link w:val="90"/>
    <w:qFormat/>
    <w:rsid w:val="00B93FBC"/>
    <w:pPr>
      <w:keepNext/>
      <w:spacing w:line="288" w:lineRule="auto"/>
      <w:ind w:firstLine="34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FBC"/>
    <w:rPr>
      <w:color w:val="000000"/>
      <w:sz w:val="29"/>
      <w:szCs w:val="29"/>
      <w:shd w:val="clear" w:color="auto" w:fill="FFFFFF"/>
    </w:rPr>
  </w:style>
  <w:style w:type="character" w:customStyle="1" w:styleId="20">
    <w:name w:val="Заголовок 2 Знак"/>
    <w:basedOn w:val="a0"/>
    <w:link w:val="2"/>
    <w:rsid w:val="00B93FBC"/>
    <w:rPr>
      <w:rFonts w:ascii="Arial" w:hAnsi="Arial" w:cs="Arial"/>
      <w:b/>
      <w:bCs/>
      <w:i/>
      <w:iCs/>
      <w:sz w:val="28"/>
      <w:szCs w:val="28"/>
    </w:rPr>
  </w:style>
  <w:style w:type="character" w:customStyle="1" w:styleId="30">
    <w:name w:val="Заголовок 3 Знак"/>
    <w:basedOn w:val="a0"/>
    <w:link w:val="3"/>
    <w:rsid w:val="00B93FBC"/>
    <w:rPr>
      <w:rFonts w:ascii="Arial" w:hAnsi="Arial" w:cs="Arial"/>
      <w:b/>
      <w:bCs/>
      <w:sz w:val="26"/>
      <w:szCs w:val="26"/>
    </w:rPr>
  </w:style>
  <w:style w:type="character" w:customStyle="1" w:styleId="40">
    <w:name w:val="Заголовок 4 Знак"/>
    <w:basedOn w:val="a0"/>
    <w:link w:val="4"/>
    <w:rsid w:val="00B93FBC"/>
    <w:rPr>
      <w:sz w:val="30"/>
      <w:szCs w:val="24"/>
    </w:rPr>
  </w:style>
  <w:style w:type="character" w:customStyle="1" w:styleId="50">
    <w:name w:val="Заголовок 5 Знак"/>
    <w:basedOn w:val="a0"/>
    <w:link w:val="5"/>
    <w:rsid w:val="00B93FBC"/>
    <w:rPr>
      <w:sz w:val="52"/>
      <w:szCs w:val="24"/>
    </w:rPr>
  </w:style>
  <w:style w:type="character" w:customStyle="1" w:styleId="60">
    <w:name w:val="Заголовок 6 Знак"/>
    <w:basedOn w:val="a0"/>
    <w:link w:val="6"/>
    <w:rsid w:val="00B93FBC"/>
    <w:rPr>
      <w:b/>
      <w:bCs/>
      <w:sz w:val="22"/>
      <w:szCs w:val="22"/>
    </w:rPr>
  </w:style>
  <w:style w:type="character" w:customStyle="1" w:styleId="70">
    <w:name w:val="Заголовок 7 Знак"/>
    <w:basedOn w:val="a0"/>
    <w:link w:val="7"/>
    <w:rsid w:val="00B93FBC"/>
    <w:rPr>
      <w:sz w:val="24"/>
      <w:szCs w:val="24"/>
    </w:rPr>
  </w:style>
  <w:style w:type="character" w:customStyle="1" w:styleId="80">
    <w:name w:val="Заголовок 8 Знак"/>
    <w:basedOn w:val="a0"/>
    <w:link w:val="8"/>
    <w:rsid w:val="00B93FBC"/>
    <w:rPr>
      <w:sz w:val="28"/>
      <w:szCs w:val="24"/>
    </w:rPr>
  </w:style>
  <w:style w:type="character" w:customStyle="1" w:styleId="90">
    <w:name w:val="Заголовок 9 Знак"/>
    <w:basedOn w:val="a0"/>
    <w:link w:val="9"/>
    <w:rsid w:val="00B93FBC"/>
    <w:rPr>
      <w:sz w:val="28"/>
      <w:szCs w:val="24"/>
    </w:rPr>
  </w:style>
  <w:style w:type="paragraph" w:customStyle="1" w:styleId="11">
    <w:name w:val="Без интервала11"/>
    <w:uiPriority w:val="99"/>
    <w:rsid w:val="009D08D6"/>
    <w:rPr>
      <w:sz w:val="28"/>
      <w:szCs w:val="28"/>
    </w:rPr>
  </w:style>
  <w:style w:type="paragraph" w:styleId="a3">
    <w:name w:val="List Paragraph"/>
    <w:basedOn w:val="a"/>
    <w:uiPriority w:val="34"/>
    <w:qFormat/>
    <w:rsid w:val="009D08D6"/>
    <w:pPr>
      <w:ind w:left="720"/>
      <w:contextualSpacing/>
    </w:pPr>
  </w:style>
  <w:style w:type="paragraph" w:customStyle="1" w:styleId="12">
    <w:name w:val="Без интервала1"/>
    <w:link w:val="NoSpacingChar"/>
    <w:uiPriority w:val="99"/>
    <w:rsid w:val="009D08D6"/>
    <w:rPr>
      <w:sz w:val="22"/>
      <w:szCs w:val="22"/>
    </w:rPr>
  </w:style>
  <w:style w:type="character" w:customStyle="1" w:styleId="NoSpacingChar">
    <w:name w:val="No Spacing Char"/>
    <w:link w:val="12"/>
    <w:uiPriority w:val="99"/>
    <w:locked/>
    <w:rsid w:val="009D08D6"/>
    <w:rPr>
      <w:sz w:val="22"/>
      <w:szCs w:val="22"/>
    </w:rPr>
  </w:style>
  <w:style w:type="character" w:styleId="a4">
    <w:name w:val="Hyperlink"/>
    <w:basedOn w:val="a0"/>
    <w:uiPriority w:val="99"/>
    <w:unhideWhenUsed/>
    <w:rsid w:val="00AE1947"/>
    <w:rPr>
      <w:color w:val="0000FF" w:themeColor="hyperlink"/>
      <w:u w:val="single"/>
    </w:rPr>
  </w:style>
  <w:style w:type="paragraph" w:styleId="a5">
    <w:name w:val="header"/>
    <w:basedOn w:val="a"/>
    <w:link w:val="a6"/>
    <w:uiPriority w:val="99"/>
    <w:semiHidden/>
    <w:unhideWhenUsed/>
    <w:rsid w:val="00660C64"/>
    <w:pPr>
      <w:tabs>
        <w:tab w:val="center" w:pos="4677"/>
        <w:tab w:val="right" w:pos="9355"/>
      </w:tabs>
    </w:pPr>
  </w:style>
  <w:style w:type="character" w:customStyle="1" w:styleId="a6">
    <w:name w:val="Верхний колонтитул Знак"/>
    <w:basedOn w:val="a0"/>
    <w:link w:val="a5"/>
    <w:uiPriority w:val="99"/>
    <w:semiHidden/>
    <w:rsid w:val="00660C64"/>
    <w:rPr>
      <w:sz w:val="24"/>
      <w:szCs w:val="24"/>
    </w:rPr>
  </w:style>
  <w:style w:type="paragraph" w:styleId="a7">
    <w:name w:val="footer"/>
    <w:basedOn w:val="a"/>
    <w:link w:val="a8"/>
    <w:uiPriority w:val="99"/>
    <w:unhideWhenUsed/>
    <w:rsid w:val="00660C64"/>
    <w:pPr>
      <w:tabs>
        <w:tab w:val="center" w:pos="4677"/>
        <w:tab w:val="right" w:pos="9355"/>
      </w:tabs>
    </w:pPr>
  </w:style>
  <w:style w:type="character" w:customStyle="1" w:styleId="a8">
    <w:name w:val="Нижний колонтитул Знак"/>
    <w:basedOn w:val="a0"/>
    <w:link w:val="a7"/>
    <w:uiPriority w:val="99"/>
    <w:rsid w:val="00660C64"/>
    <w:rPr>
      <w:sz w:val="24"/>
      <w:szCs w:val="24"/>
    </w:rPr>
  </w:style>
  <w:style w:type="paragraph" w:styleId="a9">
    <w:name w:val="Balloon Text"/>
    <w:basedOn w:val="a"/>
    <w:link w:val="aa"/>
    <w:uiPriority w:val="99"/>
    <w:semiHidden/>
    <w:unhideWhenUsed/>
    <w:rsid w:val="00E12210"/>
    <w:rPr>
      <w:rFonts w:ascii="Tahoma" w:hAnsi="Tahoma" w:cs="Tahoma"/>
      <w:sz w:val="16"/>
      <w:szCs w:val="16"/>
    </w:rPr>
  </w:style>
  <w:style w:type="character" w:customStyle="1" w:styleId="aa">
    <w:name w:val="Текст выноски Знак"/>
    <w:basedOn w:val="a0"/>
    <w:link w:val="a9"/>
    <w:uiPriority w:val="99"/>
    <w:semiHidden/>
    <w:rsid w:val="00E12210"/>
    <w:rPr>
      <w:rFonts w:ascii="Tahoma" w:hAnsi="Tahoma" w:cs="Tahoma"/>
      <w:sz w:val="16"/>
      <w:szCs w:val="16"/>
    </w:rPr>
  </w:style>
  <w:style w:type="paragraph" w:styleId="ab">
    <w:name w:val="Title"/>
    <w:basedOn w:val="a"/>
    <w:link w:val="ac"/>
    <w:qFormat/>
    <w:rsid w:val="00E12210"/>
    <w:pPr>
      <w:spacing w:before="240" w:after="60" w:line="240" w:lineRule="atLeast"/>
      <w:jc w:val="center"/>
      <w:outlineLvl w:val="0"/>
    </w:pPr>
    <w:rPr>
      <w:rFonts w:ascii="Arial" w:hAnsi="Arial" w:cs="Arial"/>
      <w:b/>
      <w:bCs/>
      <w:kern w:val="28"/>
      <w:sz w:val="32"/>
      <w:szCs w:val="32"/>
      <w:lang w:eastAsia="en-US"/>
    </w:rPr>
  </w:style>
  <w:style w:type="character" w:customStyle="1" w:styleId="ac">
    <w:name w:val="Название Знак"/>
    <w:basedOn w:val="a0"/>
    <w:link w:val="ab"/>
    <w:rsid w:val="00E12210"/>
    <w:rPr>
      <w:rFonts w:ascii="Arial" w:hAnsi="Arial" w:cs="Arial"/>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2015-04-02T12:00:00Z</cp:lastPrinted>
  <dcterms:created xsi:type="dcterms:W3CDTF">2015-04-02T11:56:00Z</dcterms:created>
  <dcterms:modified xsi:type="dcterms:W3CDTF">2015-10-26T07:19:00Z</dcterms:modified>
</cp:coreProperties>
</file>