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A0" w:rsidRPr="00514DA0" w:rsidRDefault="00514DA0" w:rsidP="00842042">
      <w:pPr>
        <w:shd w:val="clear" w:color="auto" w:fill="FFFFFF"/>
        <w:spacing w:before="100" w:beforeAutospacing="1" w:after="100" w:afterAutospacing="1" w:line="240" w:lineRule="auto"/>
        <w:ind w:left="-709" w:firstLine="709"/>
        <w:jc w:val="center"/>
        <w:rPr>
          <w:rFonts w:ascii="Times New Roman" w:eastAsia="Times New Roman" w:hAnsi="Times New Roman" w:cs="Times New Roman"/>
          <w:b/>
          <w:color w:val="000000"/>
          <w:sz w:val="28"/>
          <w:szCs w:val="28"/>
          <w:lang w:eastAsia="ru-RU"/>
        </w:rPr>
      </w:pPr>
      <w:r w:rsidRPr="00514DA0">
        <w:rPr>
          <w:rFonts w:ascii="Times New Roman" w:eastAsia="Times New Roman" w:hAnsi="Times New Roman" w:cs="Times New Roman"/>
          <w:b/>
          <w:color w:val="000000"/>
          <w:sz w:val="28"/>
          <w:szCs w:val="28"/>
          <w:lang w:eastAsia="ru-RU"/>
        </w:rPr>
        <w:t>Методика «Лесенка»</w:t>
      </w:r>
      <w:r w:rsidR="00842042">
        <w:rPr>
          <w:rFonts w:ascii="Times New Roman" w:eastAsia="Times New Roman" w:hAnsi="Times New Roman" w:cs="Times New Roman"/>
          <w:b/>
          <w:color w:val="000000"/>
          <w:sz w:val="28"/>
          <w:szCs w:val="28"/>
          <w:lang w:eastAsia="ru-RU"/>
        </w:rPr>
        <w:t xml:space="preserve"> </w:t>
      </w:r>
      <w:r w:rsidRPr="00514DA0">
        <w:rPr>
          <w:rFonts w:ascii="Times New Roman" w:eastAsia="Times New Roman" w:hAnsi="Times New Roman" w:cs="Times New Roman"/>
          <w:b/>
          <w:color w:val="000000"/>
          <w:sz w:val="28"/>
          <w:szCs w:val="28"/>
          <w:lang w:eastAsia="ru-RU"/>
        </w:rPr>
        <w:t>В.Г.Щур</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b/>
          <w:color w:val="000000"/>
          <w:sz w:val="28"/>
          <w:szCs w:val="28"/>
          <w:lang w:eastAsia="ru-RU"/>
        </w:rPr>
      </w:pPr>
      <w:r w:rsidRPr="00514DA0">
        <w:rPr>
          <w:rFonts w:ascii="Times New Roman" w:eastAsia="Times New Roman" w:hAnsi="Times New Roman" w:cs="Times New Roman"/>
          <w:b/>
          <w:color w:val="000000"/>
          <w:sz w:val="28"/>
          <w:szCs w:val="28"/>
          <w:lang w:eastAsia="ru-RU"/>
        </w:rPr>
        <w:t>Описание методики</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b/>
          <w:color w:val="000000"/>
          <w:sz w:val="28"/>
          <w:szCs w:val="28"/>
          <w:lang w:eastAsia="ru-RU"/>
        </w:rPr>
        <w:t>Цель методики</w:t>
      </w:r>
      <w:r w:rsidRPr="00514DA0">
        <w:rPr>
          <w:rFonts w:ascii="Times New Roman" w:eastAsia="Times New Roman" w:hAnsi="Times New Roman" w:cs="Times New Roman"/>
          <w:color w:val="000000"/>
          <w:sz w:val="28"/>
          <w:szCs w:val="28"/>
          <w:lang w:eastAsia="ru-RU"/>
        </w:rPr>
        <w:t xml:space="preserve"> - </w:t>
      </w:r>
      <w:r w:rsidRPr="00514DA0">
        <w:rPr>
          <w:rFonts w:ascii="Times New Roman" w:eastAsia="Times New Roman" w:hAnsi="Times New Roman" w:cs="Times New Roman"/>
          <w:color w:val="000000"/>
          <w:sz w:val="28"/>
          <w:szCs w:val="28"/>
          <w:shd w:val="clear" w:color="auto" w:fill="FFFFFF"/>
          <w:lang w:eastAsia="ru-RU"/>
        </w:rPr>
        <w:t>исследование самооценки детей старшего дошкольного и младшего школьного возраста.</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b/>
          <w:color w:val="000000"/>
          <w:sz w:val="28"/>
          <w:szCs w:val="28"/>
          <w:lang w:eastAsia="ru-RU"/>
        </w:rPr>
      </w:pPr>
      <w:r w:rsidRPr="00514DA0">
        <w:rPr>
          <w:rFonts w:ascii="Times New Roman" w:eastAsia="Times New Roman" w:hAnsi="Times New Roman" w:cs="Times New Roman"/>
          <w:b/>
          <w:color w:val="000000"/>
          <w:sz w:val="28"/>
          <w:szCs w:val="28"/>
          <w:lang w:eastAsia="ru-RU"/>
        </w:rPr>
        <w:t>Процедура проведения</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t>Ребенку показывают нарисованную лесенку с семью ступеньками, и объясняют задание.</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b/>
          <w:color w:val="000000"/>
          <w:sz w:val="28"/>
          <w:szCs w:val="28"/>
          <w:lang w:eastAsia="ru-RU"/>
        </w:rPr>
      </w:pPr>
      <w:proofErr w:type="spellStart"/>
      <w:r w:rsidRPr="00514DA0">
        <w:rPr>
          <w:rFonts w:ascii="Times New Roman" w:eastAsia="Times New Roman" w:hAnsi="Times New Roman" w:cs="Times New Roman"/>
          <w:b/>
          <w:color w:val="000000"/>
          <w:sz w:val="28"/>
          <w:szCs w:val="28"/>
          <w:lang w:eastAsia="ru-RU"/>
        </w:rPr>
        <w:t>Стимульный</w:t>
      </w:r>
      <w:proofErr w:type="spellEnd"/>
      <w:r w:rsidR="00842042">
        <w:rPr>
          <w:rFonts w:ascii="Times New Roman" w:eastAsia="Times New Roman" w:hAnsi="Times New Roman" w:cs="Times New Roman"/>
          <w:b/>
          <w:color w:val="000000"/>
          <w:sz w:val="28"/>
          <w:szCs w:val="28"/>
          <w:lang w:eastAsia="ru-RU"/>
        </w:rPr>
        <w:t xml:space="preserve"> </w:t>
      </w:r>
      <w:r w:rsidRPr="00514DA0">
        <w:rPr>
          <w:rFonts w:ascii="Times New Roman" w:eastAsia="Times New Roman" w:hAnsi="Times New Roman" w:cs="Times New Roman"/>
          <w:b/>
          <w:color w:val="000000"/>
          <w:sz w:val="28"/>
          <w:szCs w:val="28"/>
          <w:lang w:eastAsia="ru-RU"/>
        </w:rPr>
        <w:t>материал</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t> </w:t>
      </w:r>
      <w:r w:rsidRPr="00514DA0">
        <w:rPr>
          <w:rFonts w:ascii="Times New Roman" w:eastAsia="Times New Roman" w:hAnsi="Times New Roman" w:cs="Times New Roman"/>
          <w:noProof/>
          <w:color w:val="000000"/>
          <w:sz w:val="28"/>
          <w:szCs w:val="28"/>
          <w:lang w:eastAsia="ru-RU"/>
        </w:rPr>
        <w:drawing>
          <wp:inline distT="0" distB="0" distL="0" distR="0">
            <wp:extent cx="2981325" cy="2095500"/>
            <wp:effectExtent l="19050" t="0" r="9525" b="0"/>
            <wp:docPr id="1" name="Рисунок 1" descr="http://www.b17.ru/img_uploaded/fa77e4a1526754cb0ae222837d0648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17.ru/img_uploaded/fa77e4a1526754cb0ae222837d0648a6.jpg"/>
                    <pic:cNvPicPr>
                      <a:picLocks noChangeAspect="1" noChangeArrowheads="1"/>
                    </pic:cNvPicPr>
                  </pic:nvPicPr>
                  <pic:blipFill>
                    <a:blip r:embed="rId5" cstate="print"/>
                    <a:srcRect/>
                    <a:stretch>
                      <a:fillRect/>
                    </a:stretch>
                  </pic:blipFill>
                  <pic:spPr bwMode="auto">
                    <a:xfrm>
                      <a:off x="0" y="0"/>
                      <a:ext cx="2981325" cy="2095500"/>
                    </a:xfrm>
                    <a:prstGeom prst="rect">
                      <a:avLst/>
                    </a:prstGeom>
                    <a:noFill/>
                    <a:ln w="9525">
                      <a:noFill/>
                      <a:miter lim="800000"/>
                      <a:headEnd/>
                      <a:tailEnd/>
                    </a:ln>
                  </pic:spPr>
                </pic:pic>
              </a:graphicData>
            </a:graphic>
          </wp:inline>
        </w:drawing>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b/>
          <w:color w:val="000000"/>
          <w:sz w:val="28"/>
          <w:szCs w:val="28"/>
          <w:lang w:eastAsia="ru-RU"/>
        </w:rPr>
      </w:pPr>
      <w:r w:rsidRPr="00514DA0">
        <w:rPr>
          <w:rFonts w:ascii="Times New Roman" w:eastAsia="Times New Roman" w:hAnsi="Times New Roman" w:cs="Times New Roman"/>
          <w:b/>
          <w:color w:val="000000"/>
          <w:sz w:val="28"/>
          <w:szCs w:val="28"/>
          <w:lang w:eastAsia="ru-RU"/>
        </w:rPr>
        <w:t>Инструкция</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proofErr w:type="gramStart"/>
      <w:r w:rsidRPr="00514DA0">
        <w:rPr>
          <w:rFonts w:ascii="Times New Roman" w:eastAsia="Times New Roman" w:hAnsi="Times New Roman" w:cs="Times New Roman"/>
          <w:color w:val="000000"/>
          <w:sz w:val="28"/>
          <w:szCs w:val="28"/>
          <w:lang w:eastAsia="ru-RU"/>
        </w:rPr>
        <w:t>«Если всех детей рассадить на этой лесенке, то на трех верхних ступеньках окажутся хорошие дети: умные, добрые, сильные, послушные – чем выше, тем лучше (показывают: «хорошие», «очень хорошие», «самые хорошие»).</w:t>
      </w:r>
      <w:proofErr w:type="gramEnd"/>
      <w:r w:rsidRPr="00514DA0">
        <w:rPr>
          <w:rFonts w:ascii="Times New Roman" w:eastAsia="Times New Roman" w:hAnsi="Times New Roman" w:cs="Times New Roman"/>
          <w:color w:val="000000"/>
          <w:sz w:val="28"/>
          <w:szCs w:val="28"/>
          <w:lang w:eastAsia="ru-RU"/>
        </w:rPr>
        <w:t xml:space="preserve"> А на трех нижних ступеньках окажутся плохие дети – чем ниже, тем хуже («плохие», «очень плохие», «самые плохие»). На средней ступеньке дети не плохие и не хорошие. Покажи, на какую ступеньку ты поставишь себя. Объясни почему?»</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t xml:space="preserve">После ответа ребенка, его спрашивают: «Ты такой на самом деле или хотел бы быть таким? Пометь, какой ты на самом </w:t>
      </w:r>
      <w:proofErr w:type="gramStart"/>
      <w:r w:rsidRPr="00514DA0">
        <w:rPr>
          <w:rFonts w:ascii="Times New Roman" w:eastAsia="Times New Roman" w:hAnsi="Times New Roman" w:cs="Times New Roman"/>
          <w:color w:val="000000"/>
          <w:sz w:val="28"/>
          <w:szCs w:val="28"/>
          <w:lang w:eastAsia="ru-RU"/>
        </w:rPr>
        <w:t>деле</w:t>
      </w:r>
      <w:proofErr w:type="gramEnd"/>
      <w:r w:rsidRPr="00514DA0">
        <w:rPr>
          <w:rFonts w:ascii="Times New Roman" w:eastAsia="Times New Roman" w:hAnsi="Times New Roman" w:cs="Times New Roman"/>
          <w:color w:val="000000"/>
          <w:sz w:val="28"/>
          <w:szCs w:val="28"/>
          <w:lang w:eastAsia="ru-RU"/>
        </w:rPr>
        <w:t xml:space="preserve"> и </w:t>
      </w:r>
      <w:proofErr w:type="gramStart"/>
      <w:r w:rsidRPr="00514DA0">
        <w:rPr>
          <w:rFonts w:ascii="Times New Roman" w:eastAsia="Times New Roman" w:hAnsi="Times New Roman" w:cs="Times New Roman"/>
          <w:color w:val="000000"/>
          <w:sz w:val="28"/>
          <w:szCs w:val="28"/>
          <w:lang w:eastAsia="ru-RU"/>
        </w:rPr>
        <w:t>каким</w:t>
      </w:r>
      <w:proofErr w:type="gramEnd"/>
      <w:r w:rsidRPr="00514DA0">
        <w:rPr>
          <w:rFonts w:ascii="Times New Roman" w:eastAsia="Times New Roman" w:hAnsi="Times New Roman" w:cs="Times New Roman"/>
          <w:color w:val="000000"/>
          <w:sz w:val="28"/>
          <w:szCs w:val="28"/>
          <w:lang w:eastAsia="ru-RU"/>
        </w:rPr>
        <w:t xml:space="preserve"> хотел бы быть». «Покажи, на какую ступеньку тебя поставила бы мама, папа, учитель».</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b/>
          <w:color w:val="000000"/>
          <w:sz w:val="28"/>
          <w:szCs w:val="28"/>
          <w:lang w:eastAsia="ru-RU"/>
        </w:rPr>
      </w:pPr>
      <w:r w:rsidRPr="00514DA0">
        <w:rPr>
          <w:rFonts w:ascii="Times New Roman" w:eastAsia="Times New Roman" w:hAnsi="Times New Roman" w:cs="Times New Roman"/>
          <w:b/>
          <w:color w:val="000000"/>
          <w:sz w:val="28"/>
          <w:szCs w:val="28"/>
          <w:lang w:eastAsia="ru-RU"/>
        </w:rPr>
        <w:t>Процедура проведения</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proofErr w:type="gramStart"/>
      <w:r w:rsidRPr="00514DA0">
        <w:rPr>
          <w:rFonts w:ascii="Times New Roman" w:eastAsia="Times New Roman" w:hAnsi="Times New Roman" w:cs="Times New Roman"/>
          <w:color w:val="000000"/>
          <w:sz w:val="28"/>
          <w:szCs w:val="28"/>
          <w:lang w:eastAsia="ru-RU"/>
        </w:rPr>
        <w:t>Используется стандартный набор характеристик: «хороший – плохой», «добрый – злой», «умный – глупый», «сильный – слабый», «смелый – трусливый», «самый старательный – самый небрежный».</w:t>
      </w:r>
      <w:proofErr w:type="gramEnd"/>
      <w:r w:rsidRPr="00514DA0">
        <w:rPr>
          <w:rFonts w:ascii="Times New Roman" w:eastAsia="Times New Roman" w:hAnsi="Times New Roman" w:cs="Times New Roman"/>
          <w:color w:val="000000"/>
          <w:sz w:val="28"/>
          <w:szCs w:val="28"/>
          <w:lang w:eastAsia="ru-RU"/>
        </w:rPr>
        <w:t xml:space="preserve"> Количество характеристик можно сократить.</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lastRenderedPageBreak/>
        <w:t>В процессе обследования необходимо учитывать, как ребенок выполняет задание: испытывает колебания, раздумывает, аргументирует свой выбор.</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t>Если ребенок не дает никаких объяснений, ему следует задать уточняющие вопросы: «Почему ты себя сюда поставил? Ты всегда такой?» и т.д.</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t>Интерпретация результатов</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b/>
          <w:bCs/>
          <w:color w:val="000000"/>
          <w:sz w:val="28"/>
          <w:szCs w:val="28"/>
          <w:lang w:eastAsia="ru-RU"/>
        </w:rPr>
        <w:t>Неадекватно завышенная самооценка</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t xml:space="preserve">Не раздумывая, ставит себя на самую высокую ступеньку; считает, что мама оценивает его также; аргументируя свой выбор, ссылается на мнение взрослого: «Я хороший. </w:t>
      </w:r>
      <w:proofErr w:type="gramStart"/>
      <w:r w:rsidRPr="00514DA0">
        <w:rPr>
          <w:rFonts w:ascii="Times New Roman" w:eastAsia="Times New Roman" w:hAnsi="Times New Roman" w:cs="Times New Roman"/>
          <w:color w:val="000000"/>
          <w:sz w:val="28"/>
          <w:szCs w:val="28"/>
          <w:lang w:eastAsia="ru-RU"/>
        </w:rPr>
        <w:t>Хороший</w:t>
      </w:r>
      <w:proofErr w:type="gramEnd"/>
      <w:r w:rsidRPr="00514DA0">
        <w:rPr>
          <w:rFonts w:ascii="Times New Roman" w:eastAsia="Times New Roman" w:hAnsi="Times New Roman" w:cs="Times New Roman"/>
          <w:color w:val="000000"/>
          <w:sz w:val="28"/>
          <w:szCs w:val="28"/>
          <w:lang w:eastAsia="ru-RU"/>
        </w:rPr>
        <w:t xml:space="preserve"> и больше никакой, это мама так сказала».</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b/>
          <w:bCs/>
          <w:color w:val="000000"/>
          <w:sz w:val="28"/>
          <w:szCs w:val="28"/>
          <w:lang w:eastAsia="ru-RU"/>
        </w:rPr>
        <w:t>Завышенная самооценка</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t>После некоторых раздумий и колебаний ставит себя на самую высокую ступеньку, объясняя свои действия, называет какие-то свои недостатки и промахи, но объясняет их внешними, независящими от него, причинами, считает, что оценка взрослых в некоторых случаях может быть несколько ниже его собственной: «Я, конечно, хороший, но иногда ленюсь. Мама говорит, что я неаккуратный».</w:t>
      </w:r>
    </w:p>
    <w:p w:rsidR="00842042"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b/>
          <w:bCs/>
          <w:color w:val="000000"/>
          <w:sz w:val="28"/>
          <w:szCs w:val="28"/>
          <w:lang w:eastAsia="ru-RU"/>
        </w:rPr>
      </w:pPr>
      <w:r w:rsidRPr="00514DA0">
        <w:rPr>
          <w:rFonts w:ascii="Times New Roman" w:eastAsia="Times New Roman" w:hAnsi="Times New Roman" w:cs="Times New Roman"/>
          <w:b/>
          <w:bCs/>
          <w:color w:val="000000"/>
          <w:sz w:val="28"/>
          <w:szCs w:val="28"/>
          <w:lang w:eastAsia="ru-RU"/>
        </w:rPr>
        <w:t>Адекватная самооценка  </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t>Обдумав задание, ставит себя на 2-ю или 3-ю ступеньку, объясняет свои действия, ссылаясь на реальные ситуации и достижения, считает, что оценка взрослого такая же либо несколько ниже.</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b/>
          <w:bCs/>
          <w:color w:val="000000"/>
          <w:sz w:val="28"/>
          <w:szCs w:val="28"/>
          <w:lang w:eastAsia="ru-RU"/>
        </w:rPr>
        <w:t>Заниженная самооценка  </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t>Ставит себя на нижние ступеньки, свой выбор не объясняет либо ссылается на мнение взрослого: «Мама так сказала».</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t>Если ребенок ставит себя на среднюю ступеньку, это может говорить о том, что он либо не понял задание, либо не хочет его выполнять.</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t>Дети с заниженной самооценкой из-за высокой тревожности и неуверенности в себе часто отказываются выполнять задание, на все вопросы отвечают: «Не знаю».</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t>Дети с задержкой развития не понимают и не принимают это задание, действуют наобум.</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t>Неадекватно завышенная самооценка свойственна детям младшего и среднего дошкольного возраста: они не видят своих ошибок, не могут правильно оценить себя, свои поступки и действия.</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t xml:space="preserve">Самооценка детей 6-7-летнего возраста становится уже более реалистичной, в привычных ситуациях и привычных видах деятельности приближается </w:t>
      </w:r>
      <w:proofErr w:type="gramStart"/>
      <w:r w:rsidRPr="00514DA0">
        <w:rPr>
          <w:rFonts w:ascii="Times New Roman" w:eastAsia="Times New Roman" w:hAnsi="Times New Roman" w:cs="Times New Roman"/>
          <w:color w:val="000000"/>
          <w:sz w:val="28"/>
          <w:szCs w:val="28"/>
          <w:lang w:eastAsia="ru-RU"/>
        </w:rPr>
        <w:t>к</w:t>
      </w:r>
      <w:proofErr w:type="gramEnd"/>
      <w:r w:rsidRPr="00514DA0">
        <w:rPr>
          <w:rFonts w:ascii="Times New Roman" w:eastAsia="Times New Roman" w:hAnsi="Times New Roman" w:cs="Times New Roman"/>
          <w:color w:val="000000"/>
          <w:sz w:val="28"/>
          <w:szCs w:val="28"/>
          <w:lang w:eastAsia="ru-RU"/>
        </w:rPr>
        <w:t xml:space="preserve"> адекватной. В незнакомой ситуации и непривычных видах деятельности их самооценка завышенная.</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t>Для детей 7-10 лет адекватной считается самооценка, при которой ребенок несколько положительных качеств отмечает на верхней части лесенки, а одно-два качества - в середине лесенки или несколько ниже. Если ребенок выбирает только верхние ступеньки лесенки, можно считать, что его самооценка завышена, он не может или не хочет правильно себя оценить, не замечает своих недостатков. Образ, выстроенный ребенком, не совпадает с представлениями о нем других людей. Такое несовпадение препятствует контактам и может являться причиной асоциальных реакций ребенка.</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t xml:space="preserve">Выбор нижних ступенек свидетельствует о заниженной самооценке. Для таких детей, как правило, </w:t>
      </w:r>
      <w:proofErr w:type="gramStart"/>
      <w:r w:rsidRPr="00514DA0">
        <w:rPr>
          <w:rFonts w:ascii="Times New Roman" w:eastAsia="Times New Roman" w:hAnsi="Times New Roman" w:cs="Times New Roman"/>
          <w:color w:val="000000"/>
          <w:sz w:val="28"/>
          <w:szCs w:val="28"/>
          <w:lang w:eastAsia="ru-RU"/>
        </w:rPr>
        <w:t>характерны</w:t>
      </w:r>
      <w:proofErr w:type="gramEnd"/>
      <w:r w:rsidRPr="00514DA0">
        <w:rPr>
          <w:rFonts w:ascii="Times New Roman" w:eastAsia="Times New Roman" w:hAnsi="Times New Roman" w:cs="Times New Roman"/>
          <w:color w:val="000000"/>
          <w:sz w:val="28"/>
          <w:szCs w:val="28"/>
          <w:lang w:eastAsia="ru-RU"/>
        </w:rPr>
        <w:t xml:space="preserve"> тревожность, неуверенность в себе.</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r w:rsidRPr="00514DA0">
        <w:rPr>
          <w:rFonts w:ascii="Times New Roman" w:eastAsia="Times New Roman" w:hAnsi="Times New Roman" w:cs="Times New Roman"/>
          <w:color w:val="000000"/>
          <w:sz w:val="28"/>
          <w:szCs w:val="28"/>
          <w:lang w:eastAsia="ru-RU"/>
        </w:rPr>
        <w:t>Если значимые люди (по мнению ребенка) оценивают его так же, как он оценил себя, или дают более высокую оценку - ребенок защищен психологически, эмоционально благополучен.</w:t>
      </w:r>
    </w:p>
    <w:p w:rsidR="00514DA0" w:rsidRPr="00514DA0" w:rsidRDefault="00514DA0" w:rsidP="00842042">
      <w:pPr>
        <w:shd w:val="clear" w:color="auto" w:fill="FFFFFF"/>
        <w:spacing w:before="100" w:beforeAutospacing="1" w:after="100" w:afterAutospacing="1" w:line="240" w:lineRule="auto"/>
        <w:ind w:left="-709" w:firstLine="709"/>
        <w:jc w:val="both"/>
        <w:rPr>
          <w:rFonts w:ascii="Times New Roman" w:eastAsia="Times New Roman" w:hAnsi="Times New Roman" w:cs="Times New Roman"/>
          <w:color w:val="000000"/>
          <w:sz w:val="28"/>
          <w:szCs w:val="28"/>
          <w:lang w:eastAsia="ru-RU"/>
        </w:rPr>
      </w:pPr>
    </w:p>
    <w:p w:rsidR="00514DA0" w:rsidRPr="00514DA0" w:rsidRDefault="00514DA0" w:rsidP="0084204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514DA0" w:rsidRPr="00514DA0" w:rsidRDefault="00514DA0" w:rsidP="00514DA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514DA0" w:rsidRPr="00514DA0" w:rsidRDefault="00514DA0" w:rsidP="00514DA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514DA0" w:rsidRPr="00514DA0" w:rsidRDefault="00514DA0" w:rsidP="00514DA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514DA0" w:rsidRPr="00514DA0" w:rsidRDefault="00514DA0" w:rsidP="00514DA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514DA0" w:rsidRPr="00514DA0" w:rsidRDefault="00514DA0" w:rsidP="00514DA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514DA0" w:rsidRPr="00514DA0" w:rsidRDefault="00514DA0" w:rsidP="00514DA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514DA0" w:rsidRPr="00514DA0" w:rsidRDefault="00514DA0" w:rsidP="00514DA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514DA0" w:rsidRPr="00514DA0" w:rsidRDefault="00514DA0" w:rsidP="00514DA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514DA0" w:rsidRPr="00514DA0" w:rsidRDefault="00514DA0" w:rsidP="00514DA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A0040" w:rsidRDefault="00EA0040"/>
    <w:sectPr w:rsidR="00EA0040" w:rsidSect="00EA00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B5EC5"/>
    <w:multiLevelType w:val="multilevel"/>
    <w:tmpl w:val="29CA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14DA0"/>
    <w:rsid w:val="00514DA0"/>
    <w:rsid w:val="00842042"/>
    <w:rsid w:val="00EA0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40"/>
  </w:style>
  <w:style w:type="paragraph" w:styleId="1">
    <w:name w:val="heading 1"/>
    <w:basedOn w:val="a"/>
    <w:link w:val="10"/>
    <w:uiPriority w:val="9"/>
    <w:qFormat/>
    <w:rsid w:val="00514D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4DA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14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4DA0"/>
  </w:style>
  <w:style w:type="paragraph" w:styleId="a4">
    <w:name w:val="Balloon Text"/>
    <w:basedOn w:val="a"/>
    <w:link w:val="a5"/>
    <w:uiPriority w:val="99"/>
    <w:semiHidden/>
    <w:unhideWhenUsed/>
    <w:rsid w:val="00514D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4D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4911680">
      <w:bodyDiv w:val="1"/>
      <w:marLeft w:val="0"/>
      <w:marRight w:val="0"/>
      <w:marTop w:val="0"/>
      <w:marBottom w:val="0"/>
      <w:divBdr>
        <w:top w:val="none" w:sz="0" w:space="0" w:color="auto"/>
        <w:left w:val="none" w:sz="0" w:space="0" w:color="auto"/>
        <w:bottom w:val="none" w:sz="0" w:space="0" w:color="auto"/>
        <w:right w:val="none" w:sz="0" w:space="0" w:color="auto"/>
      </w:divBdr>
      <w:divsChild>
        <w:div w:id="803038501">
          <w:marLeft w:val="0"/>
          <w:marRight w:val="0"/>
          <w:marTop w:val="0"/>
          <w:marBottom w:val="0"/>
          <w:divBdr>
            <w:top w:val="none" w:sz="0" w:space="0" w:color="auto"/>
            <w:left w:val="none" w:sz="0" w:space="0" w:color="auto"/>
            <w:bottom w:val="none" w:sz="0" w:space="0" w:color="auto"/>
            <w:right w:val="none" w:sz="0" w:space="0" w:color="auto"/>
          </w:divBdr>
        </w:div>
        <w:div w:id="1074399113">
          <w:marLeft w:val="0"/>
          <w:marRight w:val="0"/>
          <w:marTop w:val="75"/>
          <w:marBottom w:val="75"/>
          <w:divBdr>
            <w:top w:val="single" w:sz="6" w:space="0" w:color="D1D1D1"/>
            <w:left w:val="single" w:sz="6" w:space="0" w:color="D1D1D1"/>
            <w:bottom w:val="single" w:sz="6" w:space="0" w:color="D1D1D1"/>
            <w:right w:val="single" w:sz="6" w:space="0" w:color="D1D1D1"/>
          </w:divBdr>
          <w:divsChild>
            <w:div w:id="908922364">
              <w:marLeft w:val="0"/>
              <w:marRight w:val="0"/>
              <w:marTop w:val="0"/>
              <w:marBottom w:val="0"/>
              <w:divBdr>
                <w:top w:val="none" w:sz="0" w:space="0" w:color="auto"/>
                <w:left w:val="none" w:sz="0" w:space="0" w:color="auto"/>
                <w:bottom w:val="none" w:sz="0" w:space="0" w:color="auto"/>
                <w:right w:val="none" w:sz="0" w:space="0" w:color="auto"/>
              </w:divBdr>
            </w:div>
            <w:div w:id="1933934212">
              <w:marLeft w:val="0"/>
              <w:marRight w:val="0"/>
              <w:marTop w:val="0"/>
              <w:marBottom w:val="0"/>
              <w:divBdr>
                <w:top w:val="none" w:sz="0" w:space="0" w:color="auto"/>
                <w:left w:val="none" w:sz="0" w:space="0" w:color="auto"/>
                <w:bottom w:val="none" w:sz="0" w:space="0" w:color="auto"/>
                <w:right w:val="none" w:sz="0" w:space="0" w:color="auto"/>
              </w:divBdr>
              <w:divsChild>
                <w:div w:id="20641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615</Words>
  <Characters>3507</Characters>
  <Application>Microsoft Office Word</Application>
  <DocSecurity>0</DocSecurity>
  <Lines>29</Lines>
  <Paragraphs>8</Paragraphs>
  <ScaleCrop>false</ScaleCrop>
  <Company>Hewlett-Packard Company</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2017-04-03T13:04:00Z</dcterms:created>
  <dcterms:modified xsi:type="dcterms:W3CDTF">2017-04-03T13:08:00Z</dcterms:modified>
</cp:coreProperties>
</file>