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8751F8" w:rsidRPr="008751F8" w:rsidTr="008751F8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bookmarkStart w:id="0" w:name="_ednСЕНТЯБРЬ"/>
          <w:p w:rsidR="008751F8" w:rsidRPr="008751F8" w:rsidRDefault="008751F8" w:rsidP="008751F8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751F8">
              <w:rPr>
                <w:rFonts w:ascii="PT Sans" w:eastAsia="Times New Roman" w:hAnsi="PT Sans" w:cs="Times New Roman"/>
                <w:b/>
                <w:bCs/>
                <w:color w:val="990000"/>
                <w:sz w:val="24"/>
                <w:szCs w:val="24"/>
                <w:lang w:eastAsia="ru-RU"/>
              </w:rPr>
              <w:fldChar w:fldCharType="begin"/>
            </w:r>
            <w:r w:rsidRPr="008751F8">
              <w:rPr>
                <w:rFonts w:ascii="PT Sans" w:eastAsia="Times New Roman" w:hAnsi="PT Sans" w:cs="Times New Roman"/>
                <w:b/>
                <w:bCs/>
                <w:color w:val="990000"/>
                <w:sz w:val="24"/>
                <w:szCs w:val="24"/>
                <w:lang w:eastAsia="ru-RU"/>
              </w:rPr>
              <w:instrText xml:space="preserve"> HYPERLINK "https://rvio.histrf.ru/activities/pamyatnyye_daty/item-1141" \l "_ednref%D0%A1%D0%95%D0%9D%D0%A2%D0%AF%D0%91%D0%A0%D0%AC" </w:instrText>
            </w:r>
            <w:r w:rsidRPr="008751F8">
              <w:rPr>
                <w:rFonts w:ascii="PT Sans" w:eastAsia="Times New Roman" w:hAnsi="PT Sans" w:cs="Times New Roman"/>
                <w:b/>
                <w:bCs/>
                <w:color w:val="990000"/>
                <w:sz w:val="24"/>
                <w:szCs w:val="24"/>
                <w:lang w:eastAsia="ru-RU"/>
              </w:rPr>
              <w:fldChar w:fldCharType="separate"/>
            </w:r>
            <w:r w:rsidRPr="008751F8">
              <w:rPr>
                <w:rFonts w:ascii="PT Sans" w:eastAsia="Times New Roman" w:hAnsi="PT Sans" w:cs="Times New Roman"/>
                <w:b/>
                <w:bCs/>
                <w:color w:val="337AB7"/>
                <w:sz w:val="24"/>
                <w:szCs w:val="24"/>
                <w:lang w:eastAsia="ru-RU"/>
              </w:rPr>
              <w:t>СЕНТЯБРЬ</w:t>
            </w:r>
            <w:r w:rsidRPr="008751F8">
              <w:rPr>
                <w:rFonts w:ascii="PT Sans" w:eastAsia="Times New Roman" w:hAnsi="PT Sans" w:cs="Times New Roman"/>
                <w:b/>
                <w:bCs/>
                <w:color w:val="990000"/>
                <w:sz w:val="24"/>
                <w:szCs w:val="24"/>
                <w:lang w:eastAsia="ru-RU"/>
              </w:rPr>
              <w:fldChar w:fldCharType="end"/>
            </w:r>
            <w:bookmarkEnd w:id="0"/>
          </w:p>
        </w:tc>
      </w:tr>
    </w:tbl>
    <w:p w:rsidR="008751F8" w:rsidRPr="008751F8" w:rsidRDefault="008751F8" w:rsidP="008751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8751F8" w:rsidRPr="008751F8" w:rsidTr="008751F8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751F8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26765" cy="94615"/>
                  <wp:effectExtent l="0" t="0" r="6985" b="635"/>
                  <wp:docPr id="44" name="Рисунок 4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765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1F8" w:rsidRPr="008751F8" w:rsidRDefault="008751F8" w:rsidP="008751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8751F8" w:rsidRPr="008751F8" w:rsidTr="008751F8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29995" cy="1529080"/>
                  <wp:effectExtent l="0" t="0" r="8255" b="0"/>
                  <wp:docPr id="43" name="Рисунок 43" descr="https://rvio.histrf.ru/uploads/media/default/0001/11/18f24b5beaf203f5ed2c4c54fe69fa1150cb0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rvio.histrf.ru/uploads/media/default/0001/11/18f24b5beaf203f5ed2c4c54fe69fa1150cb028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8751F8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России</w:t>
            </w:r>
            <w:r w:rsidRPr="008751F8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2 сентября 1945 года под актом о капитуляции Японии поставили свои подписи представители Советского Союза, США, Китая, Великобритании, Франции и других союзных государств. Этот день ознаменовал собой окончание Второй мировой войны.</w:t>
            </w:r>
          </w:p>
        </w:tc>
      </w:tr>
    </w:tbl>
    <w:p w:rsidR="008751F8" w:rsidRPr="008751F8" w:rsidRDefault="008751F8" w:rsidP="008751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8751F8" w:rsidRPr="008751F8" w:rsidTr="008751F8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751F8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150" cy="1166495"/>
                  <wp:effectExtent l="0" t="0" r="6350" b="0"/>
                  <wp:docPr id="42" name="Рисунок 42" descr="https://rvio.histrf.ru/uploads/media/default/0001/12/a91aafd29c860ebacc36513e1bc9f6f0590499ee.png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rvio.histrf.ru/uploads/media/default/0001/12/a91aafd29c860ebacc36513e1bc9f6f0590499ee.png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150" cy="1166495"/>
                  <wp:effectExtent l="0" t="0" r="6350" b="0"/>
                  <wp:docPr id="41" name="Рисунок 41" descr="https://rvio.histrf.ru/uploads/media/default/0001/12/0d3d0e63e825c5e6c5ec743d925aa8ad1fc61f64.pn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rvio.histrf.ru/uploads/media/default/0001/12/0d3d0e63e825c5e6c5ec743d925aa8ad1fc61f64.png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1F8" w:rsidRPr="008751F8" w:rsidRDefault="008751F8" w:rsidP="008751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8751F8" w:rsidRPr="008751F8" w:rsidTr="008751F8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751F8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26765" cy="94615"/>
                  <wp:effectExtent l="0" t="0" r="6985" b="635"/>
                  <wp:docPr id="40" name="Рисунок 40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765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1F8" w:rsidRPr="008751F8" w:rsidRDefault="008751F8" w:rsidP="008751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8751F8" w:rsidRPr="008751F8" w:rsidTr="008751F8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29995" cy="1529080"/>
                  <wp:effectExtent l="0" t="0" r="8255" b="0"/>
                  <wp:docPr id="39" name="Рисунок 39" descr="https://rvio.histrf.ru/uploads/media/default/0001/11/423b7ee2a2c5b355e016dbeabda3c6f361e9de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rvio.histrf.ru/uploads/media/default/0001/11/423b7ee2a2c5b355e016dbeabda3c6f361e9de6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8751F8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День воинской славы России</w:t>
            </w:r>
            <w:r w:rsidRPr="008751F8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8 сентября 1812 года русская армия под командованием </w:t>
            </w:r>
            <w:hyperlink r:id="rId12" w:history="1">
              <w:r w:rsidRPr="008751F8">
                <w:rPr>
                  <w:rFonts w:ascii="PT Sans" w:eastAsia="Times New Roman" w:hAnsi="PT Sans" w:cs="Times New Roman"/>
                  <w:color w:val="337AB7"/>
                  <w:sz w:val="24"/>
                  <w:szCs w:val="24"/>
                  <w:lang w:eastAsia="ru-RU"/>
                </w:rPr>
                <w:t>Кутузова</w:t>
              </w:r>
            </w:hyperlink>
            <w:r w:rsidRPr="008751F8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 выстояла в генеральном сражении с французской армией при селе Бородино. «Недаром помнит вся Россия про день Бородина»: участь «Великой армии» Наполеона после этого сражения была предрешена.</w:t>
            </w:r>
          </w:p>
        </w:tc>
      </w:tr>
    </w:tbl>
    <w:p w:rsidR="008751F8" w:rsidRPr="008751F8" w:rsidRDefault="008751F8" w:rsidP="008751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8751F8" w:rsidRPr="008751F8" w:rsidTr="008751F8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751F8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150" cy="1166495"/>
                  <wp:effectExtent l="0" t="0" r="6350" b="0"/>
                  <wp:docPr id="38" name="Рисунок 38" descr="https://rvio.histrf.ru/uploads/media/default/0001/12/2dce36960c3c0890904701ce01258e533625ec9e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rvio.histrf.ru/uploads/media/default/0001/12/2dce36960c3c0890904701ce01258e533625ec9e.pn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150" cy="1166495"/>
                  <wp:effectExtent l="0" t="0" r="6350" b="0"/>
                  <wp:docPr id="37" name="Рисунок 37" descr="https://rvio.histrf.ru/uploads/media/default/0001/12/b1feffa3bc9b282c6e8658f6ecb3ee791e058135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rvio.histrf.ru/uploads/media/default/0001/12/b1feffa3bc9b282c6e8658f6ecb3ee791e058135.pn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1F8" w:rsidRPr="008751F8" w:rsidRDefault="008751F8" w:rsidP="008751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8751F8" w:rsidRPr="008751F8" w:rsidTr="008751F8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751F8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26765" cy="94615"/>
                  <wp:effectExtent l="0" t="0" r="6985" b="635"/>
                  <wp:docPr id="36" name="Рисунок 36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765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1F8" w:rsidRPr="008751F8" w:rsidRDefault="008751F8" w:rsidP="008751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8751F8" w:rsidRPr="008751F8" w:rsidTr="008751F8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29995" cy="1529080"/>
                  <wp:effectExtent l="0" t="0" r="8255" b="0"/>
                  <wp:docPr id="35" name="Рисунок 35" descr="https://rvio.histrf.ru/uploads/media/default/0001/11/1d78d4a393094df084d8d0f3c11051ff4554b7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rvio.histrf.ru/uploads/media/default/0001/11/1d78d4a393094df084d8d0f3c11051ff4554b7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8751F8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День воинской славы России</w:t>
            </w:r>
            <w:r w:rsidRPr="008751F8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 xml:space="preserve">11 сентября 1790 года русская эскадра под командованием Федора Ушакова одержала победу </w:t>
            </w:r>
            <w:proofErr w:type="gramStart"/>
            <w:r w:rsidRPr="008751F8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над</w:t>
            </w:r>
            <w:proofErr w:type="gramEnd"/>
            <w:r w:rsidRPr="008751F8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турецкой у мыса </w:t>
            </w:r>
            <w:proofErr w:type="spellStart"/>
            <w:r w:rsidRPr="008751F8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Тендра</w:t>
            </w:r>
            <w:proofErr w:type="spellEnd"/>
            <w:r w:rsidRPr="008751F8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. Потери турок составили 2000 человек, уцелевшие после разгрома турецкие корабли ушли из северной части Черного моря. У нас погиб 21 человек.</w:t>
            </w:r>
          </w:p>
        </w:tc>
      </w:tr>
    </w:tbl>
    <w:p w:rsidR="008751F8" w:rsidRPr="008751F8" w:rsidRDefault="008751F8" w:rsidP="008751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8751F8" w:rsidRPr="008751F8" w:rsidTr="008751F8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751F8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150" cy="1166495"/>
                  <wp:effectExtent l="0" t="0" r="6350" b="0"/>
                  <wp:docPr id="34" name="Рисунок 34" descr="Победа у мыса Тендра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Победа у мыса Тендра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150" cy="1166495"/>
                  <wp:effectExtent l="0" t="0" r="6350" b="0"/>
                  <wp:docPr id="33" name="Рисунок 33" descr="https://rvio.histrf.ru/uploads/media/default/0001/12/4781f4d61ef0621c568e7a5394449edd2569f75c.pn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rvio.histrf.ru/uploads/media/default/0001/12/4781f4d61ef0621c568e7a5394449edd2569f75c.p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1F8" w:rsidRPr="008751F8" w:rsidRDefault="008751F8" w:rsidP="008751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8751F8" w:rsidRPr="008751F8" w:rsidTr="008751F8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751F8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26765" cy="94615"/>
                  <wp:effectExtent l="0" t="0" r="6985" b="635"/>
                  <wp:docPr id="32" name="Рисунок 32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765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1F8" w:rsidRPr="008751F8" w:rsidRDefault="008751F8" w:rsidP="008751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8751F8" w:rsidRPr="008751F8" w:rsidTr="008751F8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229995" cy="1529080"/>
                  <wp:effectExtent l="0" t="0" r="8255" b="0"/>
                  <wp:docPr id="31" name="Рисунок 31" descr="https://rvio.histrf.ru/uploads/media/default/0001/11/b1a8e0de7295a2c37c0162a6972c1b46396b7c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rvio.histrf.ru/uploads/media/default/0001/11/b1a8e0de7295a2c37c0162a6972c1b46396b7c3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8751F8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День воинской славы России</w:t>
            </w:r>
            <w:r w:rsidRPr="008751F8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21 сентября 1380 года в Куликовской битве русские полки </w:t>
            </w:r>
            <w:hyperlink r:id="rId23" w:history="1">
              <w:r w:rsidRPr="008751F8">
                <w:rPr>
                  <w:rFonts w:ascii="PT Sans" w:eastAsia="Times New Roman" w:hAnsi="PT Sans" w:cs="Times New Roman"/>
                  <w:color w:val="337AB7"/>
                  <w:sz w:val="24"/>
                  <w:szCs w:val="24"/>
                  <w:lang w:eastAsia="ru-RU"/>
                </w:rPr>
                <w:t>Дмитрия Донского</w:t>
              </w:r>
            </w:hyperlink>
            <w:r w:rsidRPr="008751F8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 разгромили ордынское войско. После победы на Куликовом поле, на которую Донского благословил Сергий Радонежский, Русь обрела независимость и единство.</w:t>
            </w:r>
          </w:p>
        </w:tc>
      </w:tr>
    </w:tbl>
    <w:p w:rsidR="008751F8" w:rsidRPr="008751F8" w:rsidRDefault="008751F8" w:rsidP="008751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8751F8" w:rsidRPr="008751F8" w:rsidTr="008751F8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751F8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150" cy="1166495"/>
                  <wp:effectExtent l="0" t="0" r="6350" b="0"/>
                  <wp:docPr id="30" name="Рисунок 30" descr="https://rvio.histrf.ru/uploads/media/default/0001/12/119010dc95cbeff627fbc749563d870147b12bbd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rvio.histrf.ru/uploads/media/default/0001/12/119010dc95cbeff627fbc749563d870147b12bbd.pn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150" cy="1166495"/>
                  <wp:effectExtent l="0" t="0" r="6350" b="0"/>
                  <wp:docPr id="29" name="Рисунок 29" descr="https://rvio.histrf.ru/uploads/media/default/0001/62/0159ce4f4366a7230fe27649e35bc2744810e7de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rvio.histrf.ru/uploads/media/default/0001/62/0159ce4f4366a7230fe27649e35bc2744810e7de.pn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1F8" w:rsidRPr="008751F8" w:rsidRDefault="008751F8" w:rsidP="008751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8751F8" w:rsidRPr="008751F8" w:rsidTr="008751F8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751F8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26765" cy="94615"/>
                  <wp:effectExtent l="0" t="0" r="6985" b="635"/>
                  <wp:docPr id="28" name="Рисунок 28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765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1F8" w:rsidRPr="008751F8" w:rsidRDefault="008751F8" w:rsidP="008751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8751F8" w:rsidRPr="008751F8" w:rsidTr="008751F8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29995" cy="1529080"/>
                  <wp:effectExtent l="0" t="0" r="8255" b="0"/>
                  <wp:docPr id="27" name="Рисунок 27" descr="https://rvio.histrf.ru/uploads/media/default/0001/11/49fb1ccd6b853fd8ff4c8d48fca5ed521125bd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rvio.histrf.ru/uploads/media/default/0001/11/49fb1ccd6b853fd8ff4c8d48fca5ed521125bd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8751F8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8751F8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>24 сентября 1799 года войска под командованием Александра Васильевича Суворова совершили героический переход через перевал Сен-Гота</w:t>
            </w:r>
            <w:proofErr w:type="gramStart"/>
            <w:r w:rsidRPr="008751F8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рд в Шв</w:t>
            </w:r>
            <w:proofErr w:type="gramEnd"/>
            <w:r w:rsidRPr="008751F8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ейцарии. Переход Суворова через Альпы стал беспрецедентным в истории.</w:t>
            </w:r>
          </w:p>
        </w:tc>
      </w:tr>
    </w:tbl>
    <w:p w:rsidR="008751F8" w:rsidRPr="008751F8" w:rsidRDefault="008751F8" w:rsidP="008751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8751F8" w:rsidRPr="008751F8" w:rsidTr="008751F8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751F8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150" cy="1166495"/>
                  <wp:effectExtent l="0" t="0" r="6350" b="0"/>
                  <wp:docPr id="26" name="Рисунок 26" descr="https://rvio.histrf.ru/uploads/media/default/0001/12/477e2501ef2b448f6de5a6e68372914f1743127f.pn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rvio.histrf.ru/uploads/media/default/0001/12/477e2501ef2b448f6de5a6e68372914f1743127f.pn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150" cy="1166495"/>
                  <wp:effectExtent l="0" t="0" r="6350" b="0"/>
                  <wp:docPr id="25" name="Рисунок 25" descr="https://rvio.histrf.ru/uploads/media/default/0001/12/e1e305a1b1c52a5ee398ce7e023080ce8dc19ecd.png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rvio.histrf.ru/uploads/media/default/0001/12/e1e305a1b1c52a5ee398ce7e023080ce8dc19ecd.png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1F8" w:rsidRPr="008751F8" w:rsidRDefault="008751F8" w:rsidP="008751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90"/>
      </w:tblGrid>
      <w:tr w:rsidR="008751F8" w:rsidRPr="008751F8" w:rsidTr="008751F8">
        <w:trPr>
          <w:trHeight w:val="150"/>
          <w:jc w:val="center"/>
        </w:trPr>
        <w:tc>
          <w:tcPr>
            <w:tcW w:w="90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150" w:lineRule="atLeast"/>
              <w:jc w:val="center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751F8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26765" cy="94615"/>
                  <wp:effectExtent l="0" t="0" r="6985" b="635"/>
                  <wp:docPr id="24" name="Рисунок 24" descr="https://rvio.histrf.ru/uploads/media/default/0001/11/d9a5ae8693945f02d9e2dc927c0d44ca273c833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rvio.histrf.ru/uploads/media/default/0001/11/d9a5ae8693945f02d9e2dc927c0d44ca273c833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6765" cy="9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1F8" w:rsidRPr="008751F8" w:rsidRDefault="008751F8" w:rsidP="008751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6840"/>
      </w:tblGrid>
      <w:tr w:rsidR="008751F8" w:rsidRPr="008751F8" w:rsidTr="008751F8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229995" cy="1529080"/>
                  <wp:effectExtent l="0" t="0" r="8255" b="0"/>
                  <wp:docPr id="23" name="Рисунок 23" descr="https://rvio.histrf.ru/uploads/media/default/0001/11/98a8919f6d269fd442449f245b5f0c28b36ff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rvio.histrf.ru/uploads/media/default/0001/11/98a8919f6d269fd442449f245b5f0c28b36ffe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995" cy="1529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203" w:line="240" w:lineRule="auto"/>
              <w:jc w:val="both"/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</w:pPr>
            <w:r w:rsidRPr="008751F8">
              <w:rPr>
                <w:rFonts w:ascii="PT Sans" w:eastAsia="Times New Roman" w:hAnsi="PT Sans" w:cs="Times New Roman"/>
                <w:b/>
                <w:bCs/>
                <w:color w:val="0E0D0D"/>
                <w:sz w:val="24"/>
                <w:szCs w:val="24"/>
                <w:lang w:eastAsia="ru-RU"/>
              </w:rPr>
              <w:t>Памятная дата военной истории России</w:t>
            </w:r>
            <w:r w:rsidRPr="008751F8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br/>
              <w:t xml:space="preserve">26 сентября 1914 года русские армии под командованием генерала Николая Иванова разгромили австро-венгерские войска в </w:t>
            </w:r>
            <w:proofErr w:type="spellStart"/>
            <w:r w:rsidRPr="008751F8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>Галицийской</w:t>
            </w:r>
            <w:proofErr w:type="spellEnd"/>
            <w:r w:rsidRPr="008751F8">
              <w:rPr>
                <w:rFonts w:ascii="PT Sans" w:eastAsia="Times New Roman" w:hAnsi="PT Sans" w:cs="Times New Roman"/>
                <w:color w:val="0E0D0D"/>
                <w:sz w:val="24"/>
                <w:szCs w:val="24"/>
                <w:lang w:eastAsia="ru-RU"/>
              </w:rPr>
              <w:t xml:space="preserve"> битве. После разгрома в самом начале Первой мировой войны на собственной территории Австро-Венгрия уже не предпринимала самостоятельных масштабных наступательных действий.</w:t>
            </w:r>
          </w:p>
        </w:tc>
      </w:tr>
    </w:tbl>
    <w:p w:rsidR="008751F8" w:rsidRPr="008751F8" w:rsidRDefault="008751F8" w:rsidP="008751F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0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50"/>
        <w:gridCol w:w="1650"/>
        <w:gridCol w:w="5190"/>
      </w:tblGrid>
      <w:tr w:rsidR="008751F8" w:rsidRPr="008751F8" w:rsidTr="008751F8">
        <w:trPr>
          <w:jc w:val="center"/>
        </w:trPr>
        <w:tc>
          <w:tcPr>
            <w:tcW w:w="22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bookmarkStart w:id="1" w:name="_ednЯНВАРЬ"/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 w:rsidRPr="008751F8"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begin"/>
            </w:r>
            <w:r w:rsidRPr="008751F8"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ru-RU"/>
              </w:rPr>
              <w:instrText xml:space="preserve"> HYPERLINK "https://rvio.histrf.ru/activities/pamyatnyye_daty/item-1141" \l "_ednref%D0%AF%D0%9D%D0%92%D0%90%D0%A0%D0%AC" </w:instrText>
            </w:r>
            <w:r w:rsidRPr="008751F8"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separate"/>
            </w:r>
            <w:r w:rsidRPr="008751F8">
              <w:rPr>
                <w:rFonts w:ascii="PT Sans" w:eastAsia="Times New Roman" w:hAnsi="PT Sans" w:cs="Times New Roman"/>
                <w:b/>
                <w:bCs/>
                <w:color w:val="337AB7"/>
                <w:sz w:val="24"/>
                <w:szCs w:val="24"/>
                <w:lang w:eastAsia="ru-RU"/>
              </w:rPr>
              <w:t>Наверх</w:t>
            </w:r>
            <w:r w:rsidRPr="008751F8">
              <w:rPr>
                <w:rFonts w:ascii="PT Sans" w:eastAsia="Times New Roman" w:hAnsi="PT Sans" w:cs="Times New Roman"/>
                <w:b/>
                <w:bCs/>
                <w:color w:val="000000"/>
                <w:sz w:val="24"/>
                <w:szCs w:val="24"/>
                <w:lang w:eastAsia="ru-RU"/>
              </w:rPr>
              <w:fldChar w:fldCharType="end"/>
            </w:r>
            <w:bookmarkEnd w:id="1"/>
            <w:r w:rsidRPr="008751F8"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5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150" cy="1166495"/>
                  <wp:effectExtent l="0" t="0" r="6350" b="0"/>
                  <wp:docPr id="22" name="Рисунок 22" descr="https://rvio.histrf.ru/uploads/media/default/0001/12/370cdd763ce8e37fb8b901d1d69af44ba45fd7e4.pn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rvio.histrf.ru/uploads/media/default/0001/12/370cdd763ce8e37fb8b901d1d69af44ba45fd7e4.pn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751F8" w:rsidRPr="008751F8" w:rsidRDefault="008751F8" w:rsidP="008751F8">
            <w:pPr>
              <w:spacing w:after="0" w:line="240" w:lineRule="auto"/>
              <w:rPr>
                <w:rFonts w:ascii="PT Sans" w:eastAsia="Times New Roman" w:hAnsi="PT Sans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PT Sans" w:eastAsia="Times New Roman" w:hAnsi="PT Sans" w:cs="Times New Roman"/>
                <w:noProof/>
                <w:color w:val="337AB7"/>
                <w:sz w:val="24"/>
                <w:szCs w:val="24"/>
                <w:lang w:eastAsia="ru-RU"/>
              </w:rPr>
              <w:drawing>
                <wp:inline distT="0" distB="0" distL="0" distR="0">
                  <wp:extent cx="946150" cy="1166495"/>
                  <wp:effectExtent l="0" t="0" r="6350" b="0"/>
                  <wp:docPr id="21" name="Рисунок 21" descr="https://rvio.histrf.ru/uploads/media/default/0001/12/fe04592b4376e42de963043564e656b74e3cc431.pn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rvio.histrf.ru/uploads/media/default/0001/12/fe04592b4376e42de963043564e656b74e3cc431.png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16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37A3" w:rsidRPr="008751F8" w:rsidRDefault="00FE37A3" w:rsidP="008751F8">
      <w:bookmarkStart w:id="2" w:name="_GoBack"/>
      <w:bookmarkEnd w:id="2"/>
    </w:p>
    <w:sectPr w:rsidR="00FE37A3" w:rsidRPr="00875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panose1 w:val="020B0503020203020204"/>
    <w:charset w:val="CC"/>
    <w:family w:val="swiss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1F8"/>
    <w:rsid w:val="008751F8"/>
    <w:rsid w:val="00FE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5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51F8"/>
    <w:rPr>
      <w:b/>
      <w:bCs/>
    </w:rPr>
  </w:style>
  <w:style w:type="character" w:styleId="a5">
    <w:name w:val="Hyperlink"/>
    <w:basedOn w:val="a0"/>
    <w:uiPriority w:val="99"/>
    <w:semiHidden/>
    <w:unhideWhenUsed/>
    <w:rsid w:val="008751F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5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5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751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751F8"/>
    <w:rPr>
      <w:b/>
      <w:bCs/>
    </w:rPr>
  </w:style>
  <w:style w:type="character" w:styleId="a5">
    <w:name w:val="Hyperlink"/>
    <w:basedOn w:val="a0"/>
    <w:uiPriority w:val="99"/>
    <w:semiHidden/>
    <w:unhideWhenUsed/>
    <w:rsid w:val="008751F8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75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75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301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histrf.ru/ru/lenta-vremeni/event/view/borodinskoie-srazhieniie" TargetMode="External"/><Relationship Id="rId18" Type="http://schemas.openxmlformats.org/officeDocument/2006/relationships/hyperlink" Target="https://histrf.ru/ru/lenta-vremeni/event/view/pobieda-u-mysa-tiendra" TargetMode="External"/><Relationship Id="rId26" Type="http://schemas.openxmlformats.org/officeDocument/2006/relationships/hyperlink" Target="https://www.youtube.com/watch?v=yaAvF0WvbI8&amp;t=0s&amp;list=PL_A928kWw5Km1IO__n_ChTK1RFhirOYir&amp;index=55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hyperlink" Target="https://histrf.ru/ru/lenta-vremeni/event/view/galitsiiskaia-bitva" TargetMode="External"/><Relationship Id="rId7" Type="http://schemas.openxmlformats.org/officeDocument/2006/relationships/hyperlink" Target="https://histrf.ru/ru/lenta-vremeni/event/view/man-chzhurskaia-stratieghichieskaia-nastupatiel-naia-opieratsiia" TargetMode="External"/><Relationship Id="rId12" Type="http://schemas.openxmlformats.org/officeDocument/2006/relationships/hyperlink" Target="https://histrf.ru/lichnosti/biografii/p/kutuzov-mikhail-illarionovich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QjLFaG553dA&amp;t=0s&amp;list=PL_A928kWw5Km1IO__n_ChTK1RFhirOYir&amp;index=52" TargetMode="External"/><Relationship Id="rId29" Type="http://schemas.openxmlformats.org/officeDocument/2006/relationships/hyperlink" Target="https://histrf.ru/ru/lenta-vremeni/event/view/pieriekhod-suvorova-chieriez-al-py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hyperlink" Target="https://histrf.ru/ru/lenta-vremeni/event/view/kulikovskaia-bitva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Tcq4DLgs_80&amp;t=0s&amp;list=PL_A928kWw5Km1IO__n_ChTK1RFhirOYir&amp;index=53" TargetMode="External"/><Relationship Id="rId23" Type="http://schemas.openxmlformats.org/officeDocument/2006/relationships/hyperlink" Target="https://histrf.ru/lichnosti/imperators/p/dmitrii-ivanovich-donskoi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www.youtube.com/watch?v=JFOT2hlrFp4&amp;t=0s&amp;list=PL_A928kWw5Km1IO__n_ChTK1RFhirOYir&amp;index=56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hyperlink" Target="https://www.youtube.com/watch?v=vcw02R4tE8U&amp;t=0s&amp;list=PL_A928kWw5Km1IO__n_ChTK1RFhirOYir&amp;index=5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mmgV3eWeLNE&amp;t=0s&amp;list=PL_A928kWw5Km1IO__n_ChTK1RFhirOYir&amp;index=51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1870</Characters>
  <Application>Microsoft Office Word</Application>
  <DocSecurity>0</DocSecurity>
  <Lines>15</Lines>
  <Paragraphs>4</Paragraphs>
  <ScaleCrop>false</ScaleCrop>
  <Company>SPecialiST RePack</Company>
  <LinksUpToDate>false</LinksUpToDate>
  <CharactersWithSpaces>2194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PC-05</dc:creator>
  <cp:lastModifiedBy>PC-05</cp:lastModifiedBy>
  <cp:revision>1</cp:revision>
  <dcterms:created xsi:type="dcterms:W3CDTF">2019-08-20T12:03:00Z</dcterms:created>
  <dcterms:modified xsi:type="dcterms:W3CDTF">2019-08-20T12:03:00Z</dcterms:modified>
</cp:coreProperties>
</file>