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B" w:rsidRDefault="00D4103B" w:rsidP="00D4103B">
      <w:pPr>
        <w:pStyle w:val="5"/>
        <w:spacing w:befor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1</w:t>
      </w:r>
    </w:p>
    <w:p w:rsidR="00A31813" w:rsidRPr="000F5A4C" w:rsidRDefault="00A31813" w:rsidP="00A3181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5A4C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A31813" w:rsidRPr="000F5A4C" w:rsidRDefault="00A31813" w:rsidP="00A318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1813" w:rsidRPr="000F5A4C" w:rsidRDefault="00A31813" w:rsidP="00A318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A4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A31813" w:rsidRPr="000F5A4C" w:rsidRDefault="00A31813" w:rsidP="00A318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670"/>
      </w:tblGrid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договора:</w:t>
            </w:r>
          </w:p>
        </w:tc>
        <w:tc>
          <w:tcPr>
            <w:tcW w:w="5670" w:type="dxa"/>
          </w:tcPr>
          <w:p w:rsidR="00A31813" w:rsidRPr="000F5A4C" w:rsidRDefault="001B14B2" w:rsidP="00562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оборудования и печатных материалов для оснащения кабинета ОБЖ</w:t>
            </w:r>
            <w:r w:rsidR="00A31813"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ГПОАУ ЯО Ярославского педагогического колледжа (</w:t>
            </w:r>
            <w:proofErr w:type="gramStart"/>
            <w:r w:rsidR="00A31813"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A31813"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раздел 2 Технического задания)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 цена Договора</w:t>
            </w:r>
            <w:r w:rsidRPr="000F5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31813" w:rsidRPr="000F5A4C" w:rsidRDefault="001B14B2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388795</w:t>
            </w:r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НДС 18%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5670" w:type="dxa"/>
          </w:tcPr>
          <w:p w:rsidR="00A31813" w:rsidRPr="000F5A4C" w:rsidRDefault="00A31813" w:rsidP="000F5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кабинета </w:t>
            </w:r>
            <w:r w:rsidR="000F5A4C"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150002, г. Ярославль, ул. Маланова,  д. 12 а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5670" w:type="dxa"/>
          </w:tcPr>
          <w:p w:rsidR="00A31813" w:rsidRPr="000F5A4C" w:rsidRDefault="001B14B2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поставки Товара:</w:t>
            </w:r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течение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рабочих </w:t>
            </w:r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дней </w:t>
            </w:r>
            <w:proofErr w:type="gramStart"/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контракта</w:t>
            </w:r>
            <w:r w:rsidR="00A31813"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A31813" w:rsidRPr="000F5A4C" w:rsidRDefault="00A31813" w:rsidP="005626A1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1B1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1B14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A31813" w:rsidRPr="000F5A4C" w:rsidRDefault="00A31813" w:rsidP="001B14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 w:rsidR="001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Контракта</w:t>
            </w: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себя стоимость доставки, стоимость разгрузочно-погрузочных работ, тары, упаковки.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1B14B2">
            <w:pPr>
              <w:tabs>
                <w:tab w:val="left" w:pos="29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1B14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обоснована посредством применения: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0" w:name="sub_2211"/>
            <w:r w:rsidRPr="000F5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0"/>
          <w:p w:rsidR="00A31813" w:rsidRPr="000F5A4C" w:rsidRDefault="00A31813" w:rsidP="00562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товару </w:t>
            </w:r>
            <w:proofErr w:type="gramStart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 № 2</w:t>
            </w:r>
          </w:p>
          <w:p w:rsidR="00A31813" w:rsidRPr="000F5A4C" w:rsidRDefault="00A31813" w:rsidP="005626A1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13" w:rsidRPr="000F5A4C" w:rsidTr="00D4103B">
        <w:trPr>
          <w:trHeight w:val="671"/>
        </w:trPr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по передаче заказчику технических и иных документов при поставке 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товара: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иные документы предоставляются по запросу Заказчика</w:t>
            </w:r>
          </w:p>
        </w:tc>
      </w:tr>
      <w:tr w:rsidR="00A31813" w:rsidRPr="000F5A4C" w:rsidTr="00D4103B">
        <w:trPr>
          <w:trHeight w:val="556"/>
        </w:trPr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1813" w:rsidRPr="000F5A4C" w:rsidRDefault="00A31813" w:rsidP="00562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</w:t>
            </w:r>
            <w:proofErr w:type="spellStart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разрешающими ее применение на территории Российской Федерации. </w:t>
            </w:r>
          </w:p>
          <w:p w:rsidR="00A31813" w:rsidRPr="000F5A4C" w:rsidRDefault="00A31813" w:rsidP="00562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продукция должна иметь товарный вид, быть </w:t>
            </w: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1813" w:rsidRPr="000F5A4C" w:rsidRDefault="00A31813" w:rsidP="005626A1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Договору товар на соответствие количества, комплектности, качества требованиям, установленным настоящим Договором.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Договору. 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техническому обучению поставщиком персонала заказчика работе с поставленным товаром: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объему гарантий качества товара: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обслуживание должно осуществляться сервисным центром Поставщика, с расширенным уровнем услуг в течение гарантийного срока:</w:t>
            </w:r>
          </w:p>
          <w:p w:rsidR="00A31813" w:rsidRPr="000F5A4C" w:rsidRDefault="00A31813" w:rsidP="00A31813">
            <w:pPr>
              <w:numPr>
                <w:ilvl w:val="0"/>
                <w:numId w:val="1"/>
              </w:numPr>
              <w:spacing w:after="120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неисправностей, поломок и других недостатков в работе поставляемого оборудования, выезд специалиста к заказчику в течение 5 рабочих дней с момента поступления заявки от Заказчика</w:t>
            </w:r>
          </w:p>
          <w:p w:rsidR="00A31813" w:rsidRPr="000F5A4C" w:rsidRDefault="00A31813" w:rsidP="00A31813">
            <w:pPr>
              <w:numPr>
                <w:ilvl w:val="0"/>
                <w:numId w:val="1"/>
              </w:numPr>
              <w:spacing w:after="120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и устранение неисправностей на территории Заказчика.</w:t>
            </w:r>
          </w:p>
        </w:tc>
      </w:tr>
      <w:tr w:rsidR="00A31813" w:rsidRPr="000F5A4C" w:rsidTr="00D4103B">
        <w:tc>
          <w:tcPr>
            <w:tcW w:w="709" w:type="dxa"/>
            <w:vAlign w:val="center"/>
          </w:tcPr>
          <w:p w:rsidR="00A31813" w:rsidRPr="000F5A4C" w:rsidRDefault="00A31813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A31813" w:rsidRPr="000F5A4C" w:rsidRDefault="00A31813" w:rsidP="0056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5670" w:type="dxa"/>
          </w:tcPr>
          <w:p w:rsidR="00A31813" w:rsidRPr="000F5A4C" w:rsidRDefault="00A31813" w:rsidP="005626A1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гарантии 12 мес. </w:t>
            </w:r>
            <w:proofErr w:type="gramStart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даты поставки</w:t>
            </w:r>
            <w:proofErr w:type="gramEnd"/>
            <w:r w:rsidRPr="000F5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ввода в эксплуатацию оборудования.</w:t>
            </w:r>
          </w:p>
          <w:p w:rsidR="00A31813" w:rsidRPr="000F5A4C" w:rsidRDefault="00A31813" w:rsidP="005626A1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813" w:rsidRPr="000F5A4C" w:rsidRDefault="00A31813" w:rsidP="00A318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A4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4103B" w:rsidRDefault="00D4103B" w:rsidP="00A318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813" w:rsidRPr="00760A89" w:rsidRDefault="00A31813" w:rsidP="00A318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A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Требования к товару</w:t>
      </w:r>
    </w:p>
    <w:p w:rsidR="00A31813" w:rsidRPr="00760A89" w:rsidRDefault="00A31813" w:rsidP="00A31813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"/>
        <w:gridCol w:w="4237"/>
        <w:gridCol w:w="4118"/>
        <w:gridCol w:w="855"/>
      </w:tblGrid>
      <w:tr w:rsidR="00A31813" w:rsidRPr="00760A89" w:rsidTr="006C11FA">
        <w:trPr>
          <w:trHeight w:val="575"/>
        </w:trPr>
        <w:tc>
          <w:tcPr>
            <w:tcW w:w="294" w:type="pct"/>
            <w:gridSpan w:val="2"/>
            <w:vAlign w:val="center"/>
          </w:tcPr>
          <w:p w:rsidR="00A31813" w:rsidRPr="00760A89" w:rsidRDefault="00A31813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5" w:type="pct"/>
            <w:vAlign w:val="center"/>
          </w:tcPr>
          <w:p w:rsidR="00A31813" w:rsidRPr="00760A89" w:rsidRDefault="00A31813" w:rsidP="005626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04" w:type="pct"/>
            <w:vAlign w:val="center"/>
          </w:tcPr>
          <w:p w:rsidR="00A31813" w:rsidRPr="00760A89" w:rsidRDefault="00A31813" w:rsidP="005626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437" w:type="pct"/>
            <w:vAlign w:val="center"/>
          </w:tcPr>
          <w:p w:rsidR="00A31813" w:rsidRPr="00760A89" w:rsidRDefault="00A31813" w:rsidP="00562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 w:val="restart"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Конституция Российской Федерации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  <w:gridCol w:w="2536"/>
            </w:tblGrid>
            <w:tr w:rsidR="001B14B2" w:rsidRPr="00B874C5" w:rsidTr="00B874C5">
              <w:tc>
                <w:tcPr>
                  <w:tcW w:w="3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а, на обложке крупными буквами написано «Конституция Российской Федерации» </w:t>
                  </w:r>
                </w:p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Поле книг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триколор</w:t>
                  </w:r>
                  <w:proofErr w:type="spellEnd"/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Тематика: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Нормативно-правовая литература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ISBN: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978-5-496-01440-3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Автор: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СБОРНИК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Вид упаковки: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мягкая обложка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Год издания: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Количество страниц: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64 </w:t>
                  </w:r>
                  <w:proofErr w:type="spellStart"/>
                  <w:proofErr w:type="gramStart"/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Язык издания: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Вид обложки: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мягкая обложка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Стиль: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классический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Вид: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нехудожественная литература</w:t>
                  </w:r>
                </w:p>
              </w:tc>
            </w:tr>
            <w:tr w:rsidR="001B14B2" w:rsidRPr="00B874C5" w:rsidTr="00B874C5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Страна происхождения: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B14B2" w:rsidRPr="00B874C5" w:rsidRDefault="001B14B2" w:rsidP="00B874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1B14B2" w:rsidRPr="00760A89" w:rsidRDefault="001B14B2" w:rsidP="00606E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E642E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Федеральный закон «О воинской обязанности и военной службе»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Серия</w:t>
            </w:r>
            <w:r>
              <w:tab/>
              <w:t>Военная служба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Издательство</w:t>
            </w:r>
            <w:r>
              <w:tab/>
            </w:r>
            <w:proofErr w:type="spellStart"/>
            <w:r>
              <w:t>Норматика</w:t>
            </w:r>
            <w:proofErr w:type="spellEnd"/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Тематика</w:t>
            </w:r>
            <w:r>
              <w:tab/>
              <w:t>Законы, нормативные акты и комментарии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Тираж</w:t>
            </w:r>
            <w:r>
              <w:tab/>
              <w:t>2000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Год</w:t>
            </w:r>
            <w:r>
              <w:tab/>
              <w:t>2015-2016 с последними изменениями и дополнениями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Страниц</w:t>
            </w:r>
            <w:r>
              <w:tab/>
              <w:t>64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Формат</w:t>
            </w:r>
            <w:r>
              <w:tab/>
              <w:t>60х90/16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Переплёт</w:t>
            </w:r>
            <w:r>
              <w:tab/>
              <w:t>мягкий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Код</w:t>
            </w:r>
            <w:r>
              <w:tab/>
              <w:t>1188943</w:t>
            </w:r>
          </w:p>
          <w:p w:rsidR="001B14B2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В базе</w:t>
            </w:r>
            <w:r>
              <w:tab/>
              <w:t>НОРМАТИКА Кодексы. Законы ФЗ "О воинской обязанности и военной службе"</w:t>
            </w:r>
          </w:p>
          <w:p w:rsidR="001B14B2" w:rsidRPr="008D49CF" w:rsidRDefault="001B14B2" w:rsidP="00E642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ISBN</w:t>
            </w:r>
            <w:r>
              <w:tab/>
              <w:t>978-5-4374-0724-0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Общевойсковые уставы Вооруженных Сил РФ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04" w:type="pct"/>
          </w:tcPr>
          <w:p w:rsidR="001B14B2" w:rsidRPr="00512F25" w:rsidRDefault="001B14B2" w:rsidP="009B3A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12F25">
              <w:rPr>
                <w:color w:val="000000"/>
                <w:shd w:val="clear" w:color="auto" w:fill="FFFFFF"/>
              </w:rPr>
              <w:t>В книге приведены полные тексты Общевоинских уставов Вооруженных сил Российской Федерации (в редакции от 25.03.2015</w:t>
            </w:r>
            <w:r>
              <w:rPr>
                <w:color w:val="000000"/>
                <w:shd w:val="clear" w:color="auto" w:fill="FFFFFF"/>
              </w:rPr>
              <w:t xml:space="preserve"> и 2016 года</w:t>
            </w:r>
            <w:r w:rsidRPr="00512F25">
              <w:rPr>
                <w:color w:val="000000"/>
                <w:shd w:val="clear" w:color="auto" w:fill="FFFFFF"/>
              </w:rPr>
              <w:t xml:space="preserve">): Устава внутренней службы, Дисциплинарного устава, Устава гарнизонной и караульной </w:t>
            </w:r>
            <w:r w:rsidRPr="00512F25">
              <w:rPr>
                <w:color w:val="000000"/>
                <w:shd w:val="clear" w:color="auto" w:fill="FFFFFF"/>
              </w:rPr>
              <w:lastRenderedPageBreak/>
              <w:t>служб, Устава военной полиции и Строевого устава.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Плакат «Структура Вооруженных Сил РФ» 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Default="001B14B2" w:rsidP="00782D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Плакат формата А-2</w:t>
            </w:r>
          </w:p>
          <w:p w:rsidR="001B14B2" w:rsidRPr="00782DE8" w:rsidRDefault="001B14B2" w:rsidP="00526D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444444"/>
                <w:sz w:val="23"/>
                <w:szCs w:val="23"/>
              </w:rPr>
            </w:pPr>
            <w:r>
              <w:t>На плакате указаны виды Вооруженных Сил РФ с описанием, Рода Войск РФ с описанием, Типы Вооруженных сил с описанием, так же изображения военной техники.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Плакаты «Ордена и медали России»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8D37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629CF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овременная государственная наградная система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комплекте: </w:t>
            </w:r>
            <w:r w:rsidRPr="00362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2560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Плакат «Военная присяга»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25606D" w:rsidRDefault="001B14B2" w:rsidP="00A339C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5606D">
              <w:rPr>
                <w:shd w:val="clear" w:color="auto" w:fill="FFFFFF"/>
              </w:rPr>
              <w:t>Плакат выполнен из плотной бумаги в формате А</w:t>
            </w:r>
            <w:proofErr w:type="gramStart"/>
            <w:r w:rsidRPr="0025606D">
              <w:rPr>
                <w:shd w:val="clear" w:color="auto" w:fill="FFFFFF"/>
              </w:rPr>
              <w:t>2</w:t>
            </w:r>
            <w:proofErr w:type="gramEnd"/>
            <w:r w:rsidRPr="0025606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Содержит текст военной присяги.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Плакаты «Военная форма одежды»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25606D" w:rsidRDefault="001B14B2" w:rsidP="00436A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комплект входит 9 плакатов, несущие в себе иллюстрированную информацию о современной форме одежды </w:t>
            </w:r>
            <w:proofErr w:type="gramStart"/>
            <w:r w:rsidRPr="00256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256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Федерации. Плакаты отпечатаны четко и красочно на высококачественной плотной бумаге.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256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«Обязательная подготовка граждан к военной службе»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Красочный учебный плакат формата А</w:t>
            </w:r>
            <w:proofErr w:type="gramStart"/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 обязательной подготовке гражданских лиц к военной службе.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плакате раскрыты следующие темы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начальных знаний в сфере обороны;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учебных пунктах и образовательных организациях по основам военной службы;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ВУС;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«Военно-учетные специальности солдат, матросов, сержантов и старшин»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плакат посвящен военно-учетным специальностям (ВУС) матросов, солдат, старшин и сержантов. 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плакате указана детальная информация по следующим темам: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ВУС;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граждан по ВУС;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ВУС.</w:t>
            </w:r>
          </w:p>
          <w:p w:rsidR="001B14B2" w:rsidRPr="00DE2872" w:rsidRDefault="001B14B2" w:rsidP="00DE2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изготовлен в формате А-2.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Плакаты «Арсенал России»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6B6359" w:rsidRDefault="001B14B2" w:rsidP="006B6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3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Военно-морской флот: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комплекте 18 плакатов: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Тяжёлый ракетный подводный крейсер стратегического назначения «Тайфун»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Ракетный подводный крейсер стратегического назначения проекта 667БДРМ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Атомный ракетный подводный крейсер с крылатыми ракетами 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949А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Крейсерская подводная лодка «Гепард»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атомная подводная лодка проекта 671РТМ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дизель-электрическая подводная лодка проекта 877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Тяжёлый </w:t>
            </w:r>
            <w:proofErr w:type="spell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авианесущий</w:t>
            </w:r>
            <w:proofErr w:type="spell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крейсер «Адмирал флота Советского Союза Н. Г. Кузнецов»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 атомный крейсер «Петр Великий»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противолодочный корабль «Адмирал </w:t>
            </w:r>
            <w:proofErr w:type="spell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Чабаненко</w:t>
            </w:r>
            <w:proofErr w:type="spell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Эскадренный миноносец проекта 956 «Бесстрашный»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ракетный корабль на воздушной подушке «Бора»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десантный корабль на воздушной подушке «Зубр»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Самолет-ракетоносец дальнего радиуса действия Ту-22М3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Противолодочный самолет дальнего радиуса действия Ту-142М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Многоцелевой самолет амфибия А-40 «Альбатрос»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Самолет-истребитель Су-27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Корабельный истребитель Су-33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Корабельный транспортно-боевой вертолет Ка-29</w:t>
            </w:r>
          </w:p>
          <w:p w:rsidR="001B14B2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одного плаката 29,5х21 см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Сухопутные войска: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комплекте 24 плаката: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Ракетный комплекс «</w:t>
            </w:r>
            <w:proofErr w:type="spellStart"/>
            <w:proofErr w:type="gram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Точка-У</w:t>
            </w:r>
            <w:proofErr w:type="spellEnd"/>
            <w:proofErr w:type="gram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машина реактивной системы залпового огня «Град» (БМ-21)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120-мм самоходное орудие «</w:t>
            </w:r>
            <w:proofErr w:type="spell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Нона-СВК</w:t>
            </w:r>
            <w:proofErr w:type="spell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Радиолокационный комплекс артиллерийской разведки «Зоопарк-1»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120-мм автоматизированное орудие «Вена»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152-мм самоходная гаубица «Мста-С»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Зенитная ракетная система С-300В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Зенитный ракетный комплекс «Бук-М1»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Зенитный ракетный комплекс «Тор»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Зенитный пушечный ракетный комплекс «Тунгуска»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Зенитная самоходная установка «Шилка»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Переносной зенитный ракетный 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«Игла»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Танк Т-80У 14. Танк Т-90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машина пехоты БМП-3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Бронетранспортер БТР-90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Бронированная машина разминирования БМР-3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Буксирно-моторный катер БМК-225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разминирования УР-77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огневое средство УОС «Горчак»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автомобиль многоцелевого назначения КамАЗ-6350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автомобиль многоцелевого назначения ГАЗ-39371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Модернизированный гусеничный транспортер МТ-ЛБМ (6МА) </w:t>
            </w:r>
          </w:p>
          <w:p w:rsidR="001B14B2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грузопассажирский автомобиль УАЗ-2966 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Размер одного плаката 29,5х21 см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Военно-воздушные силы: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комплекте 16 плакатов: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ракетоносец-бомбардировщик Ту-160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ракетоносец Ту-95МС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 радиолокационного дозора и наведения А-50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военнно-транспортный</w:t>
            </w:r>
            <w:proofErr w:type="spell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самолет Ил-76 МД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 дальний военно-транспортный самолет Ан-124 («Руслан»)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Истребитель-перехватчик МиГ-31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Истребитель Су-27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Многоцелевой фронтовой истребитель МиГ-29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Фронтовой бомбардировщик с изменяемой геометрией крыла Су-24М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Боевой вертолет Ка-50 «Черная акула»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Многоцелевой всепогодный боевой вертолет Ка-52 «Аллигатор»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Боевой вертолет Ми-28Н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Транспортно-боевой вертолет Ми-24П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Зенитная ракетная система С-300 ПМУ</w:t>
            </w:r>
            <w:proofErr w:type="gramStart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Зенитная ракетная система С-400 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Зенитный ракетно-пушечный комплекс «Панцирь-С1»</w:t>
            </w:r>
          </w:p>
          <w:p w:rsidR="001B14B2" w:rsidRPr="006B6359" w:rsidRDefault="001B14B2" w:rsidP="006B6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 w:rsidRPr="006B63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одного плаката 29,5х21 см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Плакат «Караульная служба»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017100" w:rsidRDefault="001B14B2" w:rsidP="000171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17100">
              <w:t>Учебный плакат «Караульная служба» выполнен из плотной бумаги в формате А</w:t>
            </w:r>
            <w:proofErr w:type="gramStart"/>
            <w:r w:rsidRPr="00017100">
              <w:t>2</w:t>
            </w:r>
            <w:proofErr w:type="gramEnd"/>
            <w:r w:rsidRPr="00017100">
              <w:t>.</w:t>
            </w:r>
          </w:p>
          <w:p w:rsidR="001B14B2" w:rsidRPr="00017100" w:rsidRDefault="001B14B2" w:rsidP="0001710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17100">
              <w:t>На плакате расписано, какие боевые задачи необходимо выполнять караульному и часовому, каким должно быть положение оружия у часового на посту, как правильно оборудовать караульный городок.</w:t>
            </w:r>
          </w:p>
          <w:p w:rsidR="001B14B2" w:rsidRPr="00017100" w:rsidRDefault="001B14B2" w:rsidP="000171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25363"/>
              </w:rPr>
            </w:pPr>
            <w:r w:rsidRPr="00017100">
              <w:t>Плакат является отличным наглядным учебным материалом.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«Первоначальная постановка граждан на воинский учет»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Красочный учебный плакат, который поведает о правилах первоначальной постановки на воинский учет. Формат плаката А-2.</w:t>
            </w:r>
          </w:p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плакате представлен учебный материал по следующим темам:</w:t>
            </w:r>
          </w:p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необходимости воинского учета;</w:t>
            </w:r>
          </w:p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комиссии по постановке на воинский учет;</w:t>
            </w:r>
          </w:p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и проведения постановки на воинский учет;</w:t>
            </w:r>
          </w:p>
          <w:p w:rsidR="001B14B2" w:rsidRPr="00017100" w:rsidRDefault="001B14B2" w:rsidP="00017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1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обязанности по воинскому учету.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«Нормативы по прикладной физической подготовке»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D90FD1" w:rsidRDefault="001B14B2" w:rsidP="00D90FD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0FD1">
              <w:t>Плакат формата А-2.</w:t>
            </w:r>
          </w:p>
          <w:p w:rsidR="001B14B2" w:rsidRPr="00D90FD1" w:rsidRDefault="001B14B2" w:rsidP="00D90FD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0FD1">
              <w:t>На плакате приведена информация о целях, задачах, а также о содержании физической подготовки.</w:t>
            </w:r>
          </w:p>
          <w:p w:rsidR="001B14B2" w:rsidRPr="00D90FD1" w:rsidRDefault="001B14B2" w:rsidP="00D90F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25363"/>
              </w:rPr>
            </w:pPr>
            <w:r w:rsidRPr="00D90FD1">
              <w:t>Расписаны упражнения для физической подготовки призывника, упражнения для развития внимательности и быстроты. Описаны требования к ФП призывника.</w:t>
            </w:r>
            <w:r>
              <w:rPr>
                <w:color w:val="425363"/>
                <w:sz w:val="27"/>
                <w:szCs w:val="27"/>
              </w:rPr>
              <w:t> 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 «Приемы и правила метания ручных гранат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Красочный учебный плакат, который наглядно расскажет о правилах и приемах метания ручных гранат.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плакате подробно описаны приемы: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гранат из положения для стрельбы лежа;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гранат в движении;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гранат из траншеи.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можно прочитать о том, как правильно держать гранату в руке, и что </w:t>
            </w:r>
            <w:proofErr w:type="gramStart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</w:t>
            </w:r>
            <w:proofErr w:type="gramEnd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делать, работая с гранатами.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 изготовлен из плотной бумаги в формате А</w:t>
            </w:r>
            <w:proofErr w:type="gramStart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vAlign w:val="center"/>
          </w:tcPr>
          <w:p w:rsidR="001B14B2" w:rsidRPr="00901304" w:rsidRDefault="001B14B2" w:rsidP="00901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«Мины Российской армии»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Прекрасным наглядно-дидактическим пособием является этот красочный учебный плакат, 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теме «Мины армии России».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 плакате раскрыты следующие темы: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противотанковые мины;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противопехотные мины;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противопехотных мин и мин серии ТМ-62.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А-2.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«Фортификационные сооружения»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плакат из плотной бумаги «Фортификационные сооружения» сделан в формате А</w:t>
            </w:r>
            <w:proofErr w:type="gramStart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Плаката содержит информацию по нескольким темам: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«Оборудование боевой позиции отделения»,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«Одиночный окоп для пулеметчика (автоматчика)»,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«Окоп </w:t>
            </w:r>
            <w:proofErr w:type="gramStart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БТР и БМП»</w:t>
            </w:r>
          </w:p>
          <w:p w:rsidR="001B14B2" w:rsidRPr="003D4013" w:rsidRDefault="001B14B2" w:rsidP="003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01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«Перекрытая щель, блиндаж».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Плакат «Средства индивидуальной защиты»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1140CF" w:rsidRDefault="001B14B2" w:rsidP="00114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Учебный плакат состоит из одного листа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 изображением средств защиты на фоне силуэта человека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 «Приборы радиационной разведки и контроля»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1200D3" w:rsidRDefault="001B14B2" w:rsidP="001200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00D3">
              <w:t>Учебный плакат выполнен в формате А</w:t>
            </w:r>
            <w:proofErr w:type="gramStart"/>
            <w:r w:rsidRPr="001200D3">
              <w:t>2</w:t>
            </w:r>
            <w:proofErr w:type="gramEnd"/>
            <w:r w:rsidRPr="001200D3">
              <w:t xml:space="preserve"> из плотной бумаги.</w:t>
            </w:r>
          </w:p>
          <w:p w:rsidR="001B14B2" w:rsidRPr="001200D3" w:rsidRDefault="001B14B2" w:rsidP="001200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00D3">
              <w:t>На плакате представлена информация о задачах радиационной защиты, подробно расписано, из чего состоят комплекты войсковых измерительных доз ИД-1 и ДП 22-В.</w:t>
            </w:r>
          </w:p>
          <w:p w:rsidR="001B14B2" w:rsidRPr="001200D3" w:rsidRDefault="001B14B2" w:rsidP="001200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25363"/>
              </w:rPr>
            </w:pPr>
            <w:r w:rsidRPr="001200D3">
              <w:t>Описаны измерители мощности доз ИМД 21-Б и ДП-5В.</w:t>
            </w:r>
            <w:r>
              <w:rPr>
                <w:color w:val="425363"/>
                <w:sz w:val="27"/>
                <w:szCs w:val="27"/>
              </w:rPr>
              <w:t> </w:t>
            </w:r>
          </w:p>
        </w:tc>
        <w:tc>
          <w:tcPr>
            <w:tcW w:w="437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Default="001B14B2" w:rsidP="001200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 «Приборы химической разведки и контроля»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1200D3" w:rsidRDefault="001B14B2" w:rsidP="001200D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00D3">
              <w:t>Учебный плакат из плотной и качественной бумаги формата А</w:t>
            </w:r>
            <w:proofErr w:type="gramStart"/>
            <w:r w:rsidRPr="001200D3">
              <w:t>2</w:t>
            </w:r>
            <w:proofErr w:type="gramEnd"/>
            <w:r w:rsidRPr="001200D3">
              <w:t>.</w:t>
            </w:r>
          </w:p>
          <w:p w:rsidR="001B14B2" w:rsidRPr="001200D3" w:rsidRDefault="001B14B2" w:rsidP="001200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25363"/>
              </w:rPr>
            </w:pPr>
            <w:r w:rsidRPr="001200D3">
              <w:t>На плакате указана подробная информация о приборах химической разведки. Рассказано про цели ХР. Есть детальное описание приборов ПРХР, ВПХР, а также автоматического газосигнализатора ГСА-1.</w:t>
            </w:r>
          </w:p>
        </w:tc>
        <w:tc>
          <w:tcPr>
            <w:tcW w:w="437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Default="001B14B2" w:rsidP="001200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 «Строевая подготовка»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Плакат раскрывает темы: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указ, в соответствии с которым организована строевая подготовка;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 и управление ими,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 и движения без оружия;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 и движения с оружием;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воинского приветствия.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плаката А-2.</w:t>
            </w:r>
          </w:p>
        </w:tc>
        <w:tc>
          <w:tcPr>
            <w:tcW w:w="437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Default="001B14B2" w:rsidP="00503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Плакаты «Оказание первой доврачебной медицинской помощи»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комплекта: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по оказанию первой медицинской помощи — техника реанимации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 по оказанию первой медицинской помощи — </w:t>
            </w:r>
            <w:proofErr w:type="spellStart"/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электротравмы</w:t>
            </w:r>
            <w:proofErr w:type="spellEnd"/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по оказанию первой медицинской помощи — остановка кровотечения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по оказанию первой медицинской помощи — транспортная иммобилизация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по оказанию первой медицинской помощи — перенос пострадавших 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по оказанию первой медицинской помощи — ожоги, отравления, обморожения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плаката составляет - 700х70 см.</w:t>
            </w:r>
          </w:p>
          <w:p w:rsidR="001B14B2" w:rsidRPr="00503E2A" w:rsidRDefault="001B14B2" w:rsidP="00503E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25363"/>
                <w:sz w:val="24"/>
                <w:szCs w:val="24"/>
              </w:rPr>
            </w:pPr>
            <w:r w:rsidRPr="00503E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из 6 листов.</w:t>
            </w:r>
          </w:p>
        </w:tc>
        <w:tc>
          <w:tcPr>
            <w:tcW w:w="437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Default="001B14B2" w:rsidP="00503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Тумба для хранения плакатов (таблиц)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BA1823" w:rsidRDefault="001B14B2" w:rsidP="00BA1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карт, плакатов, таблиц.</w:t>
            </w:r>
          </w:p>
          <w:p w:rsidR="001B14B2" w:rsidRPr="00BA1823" w:rsidRDefault="001B14B2" w:rsidP="00BA1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классной доски для плакатов изготавливается из ламинированной ДСП 16 мм.</w:t>
            </w:r>
            <w:proofErr w:type="gramEnd"/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верхнее отделение для хранения карт, плакатов.</w:t>
            </w:r>
          </w:p>
          <w:p w:rsidR="001B14B2" w:rsidRPr="00BA1823" w:rsidRDefault="001B14B2" w:rsidP="00BA1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 стенки тумбы классной доски имеют полимерные подпятники, защищающие напольные покрытия от повреждений. В комплект входит фурнитура для крепления тумбы к стене.</w:t>
            </w:r>
          </w:p>
          <w:p w:rsidR="001B14B2" w:rsidRPr="00BA1823" w:rsidRDefault="001B14B2" w:rsidP="00BA1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Размеры:</w:t>
            </w:r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> 1280х240х760мм</w:t>
            </w:r>
          </w:p>
          <w:p w:rsidR="001B14B2" w:rsidRPr="00BA1823" w:rsidRDefault="001B14B2" w:rsidP="00BA1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BA1823">
              <w:rPr>
                <w:rFonts w:ascii="Times New Roman" w:eastAsia="Times New Roman" w:hAnsi="Times New Roman" w:cs="Times New Roman"/>
                <w:sz w:val="24"/>
                <w:szCs w:val="24"/>
              </w:rPr>
              <w:t> Бук Натур.</w:t>
            </w:r>
          </w:p>
        </w:tc>
        <w:tc>
          <w:tcPr>
            <w:tcW w:w="437" w:type="pct"/>
            <w:vAlign w:val="center"/>
          </w:tcPr>
          <w:p w:rsidR="001B14B2" w:rsidRDefault="001B14B2" w:rsidP="0056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Тренажер для оказания первой медицинской помощи на месте происшествия с имитаторами ранений и поражений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Тренажер сердечно-легочной реанимации предназначен для обучения и обработки навыков оказания первой помощи, с использованием пульта контроля-управления и обучающей интерактивной анимационной компьютерной программы (ИАКП) «Максим». Тренажер оснащен электронным пультом контроля-управления со световой индикацией и настенным демонстрационным табло. Габаритные размеры: 1700х550х250 мм. Вес тренажёра с пультом и табло: 11,6 кг. Питание осуществляется от сети ~ 220В 50 Гц через сетевой адаптер или от 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автономного источника постоянного тока 12-14В через разъем на пульте и кабель, прилагаемый к тренажёру. Паспорт.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Сумка для переноса тренажёра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Сумка удобна для транспортировки тренажера, она легко трансформируется в демонстрационный коврик. Габаритные размеры 90х53х25 см. 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Термометр электронный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Позволяет научиться правилам определения температуры тела. Наличие звукового сигнала и автоматического отключения. Термометр изготовлен в прочном пластиковом корпусе, не содержит ртути и бьющихся компонентов.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Пипетка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Пипетка предназначена для дозирования и закапывания лекарственных средств. Позволяет научиться правилам введения лекарственных сре</w:t>
            </w:r>
            <w:proofErr w:type="gram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в п</w:t>
            </w:r>
            <w:proofErr w:type="gram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олости носа, уха, глаза.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Носилки санитарные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Носилки санитарные предназначены для транспортировки больных и раненых в полевых условиях и госпиталях. 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560 мм, длина 2200 мм. 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Состоят из 2-х брусьев с надетым на них брезентовым полотнищем.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Лямка медицинская носилочная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Назначение: </w:t>
            </w:r>
            <w:r w:rsidRPr="00760A89">
              <w:t xml:space="preserve">перемещение пострадавших (одним или двумя носильщиками) и может быть </w:t>
            </w:r>
            <w:proofErr w:type="gramStart"/>
            <w:r w:rsidRPr="00760A89">
              <w:t>использована</w:t>
            </w:r>
            <w:proofErr w:type="gramEnd"/>
            <w:r w:rsidRPr="00760A89">
              <w:t xml:space="preserve"> как приспособление для облегчения перемещения пострадавшего на носилках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Материалы:</w:t>
            </w:r>
            <w:r w:rsidRPr="00760A89">
              <w:t> лента полиамидная.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Комплектность:</w:t>
            </w:r>
            <w:r w:rsidRPr="00760A89">
              <w:t> лямка, подушка, наплечник — 2 шт.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Размеры </w:t>
            </w:r>
            <w:r w:rsidRPr="00760A89">
              <w:t>— 4600х50,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размеры в сложенном виде </w:t>
            </w:r>
            <w:r w:rsidRPr="00760A89">
              <w:t>— 370х145х70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Масса, кг, не более: </w:t>
            </w:r>
            <w:r w:rsidRPr="00760A89">
              <w:t>0,4.Условия эксплуатации: температура, °</w:t>
            </w:r>
            <w:proofErr w:type="gramStart"/>
            <w:r w:rsidRPr="00760A89">
              <w:t>С</w:t>
            </w:r>
            <w:proofErr w:type="gramEnd"/>
            <w:r w:rsidRPr="00760A89">
              <w:t xml:space="preserve"> от -50 до +45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rStyle w:val="a4"/>
              </w:rPr>
              <w:t>Текущий уход: </w:t>
            </w:r>
            <w:r w:rsidRPr="00760A89">
              <w:t>обрабатывается обычными моющими и дезинфицирующими средствами.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Шина проволочная (лестничная) для ног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Многоразовая</w:t>
            </w:r>
            <w:proofErr w:type="gram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транспортная жесткая металлическая проволочная лестничная для временной иммобилизации нижней конечности. 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Размер ноги 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12х120см.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Шина проволочная (лестничная) для рук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или аналог с соответствующими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Многоразовая</w:t>
            </w:r>
            <w:proofErr w:type="gram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транспортная жесткая металлическая проволочная 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лестничная для временной иммобилизации верхней конечности. 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Размер руки 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12х72 см.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Шина транспортная (Дитерихса)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Шина транспортная </w:t>
            </w:r>
            <w:proofErr w:type="spell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Дитерихса</w:t>
            </w:r>
            <w:proofErr w:type="spell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нижних конечностей самый распространенный фиксирующий элемент при профилактике и лечении заболеваний и травм костной системы. Она представляет собой проволочную решетку или пластиковую пластину, обладающую способностью изгибаться, окутанную бинтом или тканью. Гибкость шины позволяет принять необходимую в конкретной ситуации форму для фиксации травмированной конечности. </w:t>
            </w:r>
            <w:proofErr w:type="gram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Необходима</w:t>
            </w:r>
            <w:proofErr w:type="gram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применяется при оказании экстренной медицинской помощи как средство иммобилизации.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 шин складных (средний)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Материалы: пластик, ткань ПВХ, застежка текстильная. </w:t>
            </w:r>
          </w:p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Состав: шина для верхней конечности, шина для нижней конечности, повязка косыночная, сумка.</w:t>
            </w:r>
          </w:p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Свойства: универсальны и просты, </w:t>
            </w:r>
            <w:proofErr w:type="spell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ренгенопрозрачны</w:t>
            </w:r>
            <w:proofErr w:type="spell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Булавки безопасные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Надежно закрепляют ткань. Состав: пластик + металл или метал. В комплекте</w:t>
            </w:r>
            <w:proofErr w:type="gram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 шт. или более.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Повязка медицинская малая стерильная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Применяется при  ссадинах и порезах, нетканая основа с вискозной подушечкой 5х7 см. Упаковка бумажная, в упаковке 5 шт.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Повязка медицинская большая стерильная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Обладают сильной и пролонгированной абсорбцией и хорошей адгезией. Легко удаляется с раны. 10х10. В упаковке5 шт.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Косынка медицинская (перевязочная)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Повязка медицинская поддерживающая, предназначена для фиксации руки.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Вата медицинская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компрессная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Вата нестерильная упаковка 250 грамм. Представляет собой пушистую хлопковую массу, которую используют в медицинских учреждениях. Обладает хорошими впитывающими свойствами и гигиеничностью.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Бинт марлевый медицинский нестерильный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5*10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Размер: длина 5 метров, ширина 10 см.</w:t>
            </w:r>
          </w:p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Бинты </w:t>
            </w:r>
            <w:proofErr w:type="spell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подпрессованы</w:t>
            </w:r>
            <w:proofErr w:type="spell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краев, что предотвращает их размотку в момент </w:t>
            </w: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наложения повязки.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Бинт марлевый медицинский нестерильный7*14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Размер: длина 7 метров, ширина 14 см.</w:t>
            </w:r>
          </w:p>
          <w:p w:rsidR="001B14B2" w:rsidRPr="00760A89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Бинты </w:t>
            </w:r>
            <w:proofErr w:type="spell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подпрессованы</w:t>
            </w:r>
            <w:proofErr w:type="spell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краев, что предотвращает их размотку в момент наложения повязки.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санинструктора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ованная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Сумка  предназначена для оказания первой помощи в полевых условиях и соответствует требованиям служб ГО и ЧС (рассчитана на 25—30 человек).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Сумка санитарная выполнена из водоотталкивающего материала типа ткань палаточная и укомплектована лекарственными средствами и медицинскими изделиями.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командира санитарного звена состав: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Аммиака раствор 10 % 1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. №10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марлев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. стерильный 5х10 10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марлев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стерильный 7х14 5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 для записей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Булавка безопасная 10 </w:t>
            </w:r>
          </w:p>
          <w:p w:rsidR="001B14B2" w:rsidRPr="001D4AC4" w:rsidRDefault="001B14B2" w:rsidP="00A171C7">
            <w:pPr>
              <w:tabs>
                <w:tab w:val="left" w:pos="215"/>
                <w:tab w:val="left" w:pos="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гигроскопическая нестерильная 250 гр.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хирургическая стерильная 50 гр. 2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кровоостанавливающий 2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Йода раствор 5% 1 мл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№10 2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письменный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Косынка медицинская для перевязок 2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в рулоне 3х500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гидрокарбонат 10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(порошок) 5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канцелярский 1 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тупоконечные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перевязочный первой помощи 3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марлевая стерильная 16х14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марлевая стерильная 45х29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Синтомицина линимент 25 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Сульфадимезин</w:t>
            </w:r>
            <w:proofErr w:type="spellEnd"/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таб. №10 1 </w:t>
            </w:r>
          </w:p>
          <w:p w:rsidR="001B14B2" w:rsidRPr="001D4AC4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1 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D4AC4">
              <w:t>Тетрациклин таб. №20 2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Дыхательная трубка (воздуховод)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rPr>
                <w:shd w:val="clear" w:color="auto" w:fill="FFFFFF"/>
              </w:rPr>
              <w:t>Трубка дыхательная предназначена для проведения искусственного дыхания по методу «рот в рот» при оказании медицинской помощи пострадавшему. В комплекте запасной клапан.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Гипотермический пакет или аналог с 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60A89">
              <w:rPr>
                <w:shd w:val="clear" w:color="auto" w:fill="FFFFFF"/>
              </w:rPr>
              <w:lastRenderedPageBreak/>
              <w:t xml:space="preserve">Позволяет научиться правилам </w:t>
            </w:r>
            <w:r w:rsidRPr="00760A89">
              <w:rPr>
                <w:shd w:val="clear" w:color="auto" w:fill="FFFFFF"/>
              </w:rPr>
              <w:lastRenderedPageBreak/>
              <w:t xml:space="preserve">пользования </w:t>
            </w:r>
            <w:proofErr w:type="spellStart"/>
            <w:r w:rsidRPr="00760A89">
              <w:rPr>
                <w:shd w:val="clear" w:color="auto" w:fill="FFFFFF"/>
              </w:rPr>
              <w:t>гипотермическим</w:t>
            </w:r>
            <w:proofErr w:type="spellEnd"/>
            <w:r w:rsidRPr="00760A89">
              <w:rPr>
                <w:shd w:val="clear" w:color="auto" w:fill="FFFFFF"/>
              </w:rPr>
              <w:t xml:space="preserve"> пакетом при травмах. Пакет охлаждающий водно-солевой предназначен для местного охлаждения тканей организма в лечебных целях </w:t>
            </w:r>
            <w:proofErr w:type="gramStart"/>
            <w:r w:rsidRPr="00760A89">
              <w:rPr>
                <w:shd w:val="clear" w:color="auto" w:fill="FFFFFF"/>
              </w:rPr>
              <w:t xml:space="preserve">( </w:t>
            </w:r>
            <w:proofErr w:type="gramEnd"/>
            <w:r w:rsidRPr="00760A89">
              <w:rPr>
                <w:shd w:val="clear" w:color="auto" w:fill="FFFFFF"/>
              </w:rPr>
              <w:t>способствуя тем самым снижению воспалительной реакции в тканях).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Индивидуальный перевязочный пакет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>В случае получения серьезных травм в виде кровоточащей колотой, резаной раны, применяют медицинские перевязочные материалы.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>Содержимое индивидуальных перевязочных пакетов ИПП 1 предназначено для перевязки ран различного характера, ожогов. С их помощью удается быстро остановить кровотечение и избежать больших кровопотерь в рамках оказания первой медицинской помощи.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 xml:space="preserve">Индивидуальный перевязочный пакет ИПП 1 состоит из нескольких компонентов, не вызывающих аллергические реакции, не имеющих противопоказаний, не травмирующих прилегающие ткани. ИПП 1 </w:t>
            </w:r>
            <w:proofErr w:type="gramStart"/>
            <w:r w:rsidRPr="00760A89">
              <w:t>рекомендован</w:t>
            </w:r>
            <w:proofErr w:type="gramEnd"/>
            <w:r w:rsidRPr="00760A89">
              <w:t xml:space="preserve"> к использованию в составе аптечек первой медпомощи.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Идивидуальный противохимический пакет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 xml:space="preserve">С помощью содержимого набора проводятся профилактические мероприятия по устранению опасности поражения </w:t>
            </w:r>
            <w:proofErr w:type="spellStart"/>
            <w:proofErr w:type="gramStart"/>
            <w:r w:rsidRPr="00760A89">
              <w:t>капельно-жидкими</w:t>
            </w:r>
            <w:proofErr w:type="spellEnd"/>
            <w:proofErr w:type="gramEnd"/>
            <w:r w:rsidRPr="00760A89">
              <w:t xml:space="preserve"> отравляющими веществами.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>В каждом индивидуальном противохимическом пакете ИПП-11 находится тампон, пропитанный специальным противохимическим составом. Одна обработка открытых участков кожного покрова предполагает использование одного тампона.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Аптечка АИ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0A89">
              <w:t>Представляет собой яркий, оранжевый пластмассовый футляр, который включает набор препаратов, предназначенных для оказания первой медицинской помощи.</w:t>
            </w:r>
          </w:p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760A89">
              <w:t>Состав: противобактериальное средство № 2 (</w:t>
            </w:r>
            <w:proofErr w:type="spellStart"/>
            <w:r w:rsidRPr="00760A89">
              <w:t>сульфадиметоксин</w:t>
            </w:r>
            <w:proofErr w:type="spellEnd"/>
            <w:r w:rsidRPr="00760A89">
              <w:t xml:space="preserve"> 0,2г) – 1 удлиненный пенал без окраски на 15 таблеток; радиозащитное средство № 2 (калия йодид 0,125г.) – 1 пенал белого цвета </w:t>
            </w:r>
            <w:r w:rsidRPr="00760A89">
              <w:lastRenderedPageBreak/>
              <w:t>на 10 таблеток; противорвотное средство (</w:t>
            </w:r>
            <w:proofErr w:type="spellStart"/>
            <w:r w:rsidRPr="00760A89">
              <w:t>этаперазин</w:t>
            </w:r>
            <w:proofErr w:type="spellEnd"/>
            <w:r w:rsidRPr="00760A89">
              <w:t xml:space="preserve"> 0,006г) – 1 пенал </w:t>
            </w:r>
            <w:proofErr w:type="spellStart"/>
            <w:r w:rsidRPr="00760A89">
              <w:t>голубого</w:t>
            </w:r>
            <w:proofErr w:type="spellEnd"/>
            <w:r w:rsidRPr="00760A89">
              <w:t xml:space="preserve"> цвета на 6 таблеток; противобактериальное средство № 1 (хлортетрациклин 0,006г.) – 2 пенала без окраски с квадратными корпусами на 5 таблеток каждый;</w:t>
            </w:r>
            <w:proofErr w:type="gramEnd"/>
            <w:r w:rsidRPr="00760A89">
              <w:t xml:space="preserve"> радиозащитное средство № 1 (</w:t>
            </w:r>
            <w:proofErr w:type="spellStart"/>
            <w:r w:rsidRPr="00760A89">
              <w:t>цистамин</w:t>
            </w:r>
            <w:proofErr w:type="spellEnd"/>
            <w:r w:rsidRPr="00760A89">
              <w:t xml:space="preserve"> 0,2г) – 2 пенала малинового цвета на 6 таблеток каждый.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Респиратор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AA2120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Респираторы </w:t>
            </w:r>
            <w:proofErr w:type="gram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2У относятся к средствам индивидуальной защиты класса FFP-3, что означает возможность предохранения человека от воздействия </w:t>
            </w:r>
            <w:proofErr w:type="spell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респирабельной</w:t>
            </w:r>
            <w:proofErr w:type="spell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пыли при сварке, от пыли с высоким содержанием мышьяка, берилла, стрихнина, никеля, кобальта, а также радиоактивных веществ в высокой концентрации.</w:t>
            </w:r>
          </w:p>
          <w:p w:rsidR="001B14B2" w:rsidRPr="00AA2120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респиратора </w:t>
            </w:r>
            <w:proofErr w:type="gram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2У рассчитана на защиту органов дыхания населения, работающего персонала во время аварий на объектах, представляющих радиационную опасность. Средство, разработанное с использованием инновационных методик в сфере респираторных технологий, предназначается для активного применения структурами ГО и МЧС.</w:t>
            </w:r>
          </w:p>
          <w:p w:rsidR="001B14B2" w:rsidRPr="00AA2120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Достоинства респиратора </w:t>
            </w:r>
            <w:proofErr w:type="gramStart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2У представлены большим перечнем качественных, функциональных преимуществ, к которым относятся:</w:t>
            </w:r>
          </w:p>
          <w:p w:rsidR="001B14B2" w:rsidRPr="00AA2120" w:rsidRDefault="001B14B2" w:rsidP="00A171C7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несложные эксплуатационные требования: его ношение не требует предварительной подготовки;</w:t>
            </w:r>
          </w:p>
          <w:p w:rsidR="001B14B2" w:rsidRPr="00AA2120" w:rsidRDefault="001B14B2" w:rsidP="00A171C7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надежной полосы прилегания к лицу человека (полосы обтюрации);</w:t>
            </w:r>
          </w:p>
          <w:p w:rsidR="001B14B2" w:rsidRPr="00AA2120" w:rsidRDefault="001B14B2" w:rsidP="00A171C7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использования людьми любого возраста, в том числе детьми, по причине универсального размера модели;</w:t>
            </w:r>
          </w:p>
          <w:p w:rsidR="001B14B2" w:rsidRPr="00AA2120" w:rsidRDefault="001B14B2" w:rsidP="00A171C7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защиты от большого количества вредных веществ;</w:t>
            </w:r>
          </w:p>
          <w:p w:rsidR="001B14B2" w:rsidRPr="00760A89" w:rsidRDefault="001B14B2" w:rsidP="00A171C7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герметичной упаковки.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Жгут кровеостанавливающий эластичный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60A89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временной остановки кровотечения. Размеры 1400 </w:t>
            </w:r>
            <w:proofErr w:type="spellStart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60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 мм.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D317A5" w:rsidRDefault="001B14B2" w:rsidP="00A171C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317A5">
              <w:t>Предназначен</w:t>
            </w:r>
            <w:proofErr w:type="gramEnd"/>
            <w:r w:rsidRPr="00D317A5">
              <w:t xml:space="preserve">  для обеспечения личного состава формирований и населения при выполнении ими мероприятий по оказанию первичной медико-санитарной помощи и первой помощи пострадавшим, выполняющим задачи в районах возможных ЧС.</w:t>
            </w:r>
          </w:p>
          <w:p w:rsidR="001B14B2" w:rsidRPr="00D317A5" w:rsidRDefault="001B14B2" w:rsidP="00A171C7">
            <w:pPr>
              <w:pStyle w:val="a3"/>
              <w:spacing w:before="0" w:beforeAutospacing="0" w:after="0" w:afterAutospacing="0"/>
              <w:jc w:val="both"/>
            </w:pPr>
            <w:r w:rsidRPr="00D317A5">
              <w:rPr>
                <w:rStyle w:val="a4"/>
                <w:b w:val="0"/>
              </w:rPr>
              <w:t xml:space="preserve">Комплект Индивидуальный Медицинский Гражданской Защиты - КИМГЗ </w:t>
            </w:r>
            <w:r w:rsidRPr="00D317A5">
              <w:t xml:space="preserve">укомплектован в соответствии </w:t>
            </w:r>
            <w:proofErr w:type="spellStart"/>
            <w:r w:rsidRPr="00D317A5">
              <w:t>c</w:t>
            </w:r>
            <w:proofErr w:type="spellEnd"/>
            <w:r w:rsidRPr="00D317A5">
              <w:t> </w:t>
            </w:r>
            <w:hyperlink r:id="rId6" w:tgtFrame="_self" w:tooltip="Приказ МЧС России №23" w:history="1">
              <w:r w:rsidRPr="00D317A5">
                <w:rPr>
                  <w:rStyle w:val="a4"/>
                  <w:b w:val="0"/>
                </w:rPr>
                <w:t>приказом МЧС России №23 от 23.01.2014г</w:t>
              </w:r>
              <w:r w:rsidRPr="00D317A5">
                <w:rPr>
                  <w:rStyle w:val="a6"/>
                </w:rPr>
                <w:t>.</w:t>
              </w:r>
            </w:hyperlink>
            <w:r w:rsidRPr="00D317A5">
              <w:t xml:space="preserve"> «О внесении изменений в </w:t>
            </w:r>
            <w:hyperlink r:id="rId7" w:tgtFrame="_self" w:tooltip="ПРИКАЗ МЧС РОССИИ N 633 ОТ 01.11.2006" w:history="1">
              <w:r w:rsidRPr="00D317A5">
                <w:rPr>
                  <w:rStyle w:val="a6"/>
                  <w:bCs/>
                </w:rPr>
                <w:t>приказ МЧС России от 01.11.2006 № 633</w:t>
              </w:r>
            </w:hyperlink>
            <w:r w:rsidRPr="00D317A5">
              <w:t>» и с </w:t>
            </w:r>
            <w:hyperlink r:id="rId8" w:tgtFrame="_self" w:tooltip="Приказ Минздрава РФ 70н от 15.02.13" w:history="1">
              <w:r w:rsidRPr="00D317A5">
                <w:rPr>
                  <w:rStyle w:val="a6"/>
                  <w:bCs/>
                </w:rPr>
                <w:t>приказом Минздрава России от 15 февраля 2013г. N 70н</w:t>
              </w:r>
            </w:hyperlink>
            <w:r w:rsidRPr="00D317A5">
              <w:t xml:space="preserve">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(КИМГЗ) для оказания первичной медико-санитарной помощи и первой помощи</w:t>
            </w:r>
            <w:proofErr w:type="gramStart"/>
            <w:r w:rsidRPr="00D317A5">
              <w:t xml:space="preserve">.», </w:t>
            </w:r>
            <w:proofErr w:type="gramEnd"/>
            <w:r w:rsidRPr="00D317A5">
              <w:t>вступившим в силу 01.05.2013г.</w:t>
            </w:r>
          </w:p>
          <w:p w:rsidR="001B14B2" w:rsidRPr="00D317A5" w:rsidRDefault="001B14B2" w:rsidP="00A171C7">
            <w:pPr>
              <w:pStyle w:val="a3"/>
              <w:spacing w:before="0" w:beforeAutospacing="0" w:after="0" w:afterAutospacing="0"/>
              <w:jc w:val="both"/>
            </w:pPr>
            <w:r w:rsidRPr="00D317A5">
              <w:t xml:space="preserve">В </w:t>
            </w:r>
            <w:r w:rsidRPr="00D317A5">
              <w:rPr>
                <w:rStyle w:val="a4"/>
                <w:b w:val="0"/>
              </w:rPr>
              <w:t>приказе МЧС России N 23</w:t>
            </w:r>
            <w:r w:rsidRPr="00D317A5">
              <w:t xml:space="preserve"> прописаны возможные чрезвычайные ситуации, для личного состава сил гражданской обороны (личный состав) и для населения, в зависимости от этого комплектуются различные</w:t>
            </w:r>
            <w:r w:rsidRPr="00D317A5">
              <w:rPr>
                <w:rStyle w:val="a4"/>
                <w:b w:val="0"/>
              </w:rPr>
              <w:t xml:space="preserve"> составы КИМГЗ</w:t>
            </w:r>
            <w:r w:rsidRPr="00D317A5">
              <w:t>.</w:t>
            </w:r>
          </w:p>
          <w:p w:rsidR="001B14B2" w:rsidRPr="00760A89" w:rsidRDefault="001B14B2" w:rsidP="00A171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7A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КИМГЗ</w:t>
            </w:r>
            <w:r w:rsidRPr="00D317A5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состав медицинского имущества для нужд ГО и ЧС и утвержден </w:t>
            </w:r>
            <w:hyperlink r:id="rId9" w:tgtFrame="_self" w:tooltip="Приказ МЧС России N999 от 23.12.2005" w:history="1">
              <w:r w:rsidRPr="00D317A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приказом МЧС России от 23.12.2005 N 999</w:t>
              </w:r>
            </w:hyperlink>
            <w:r w:rsidRPr="00D317A5">
              <w:rPr>
                <w:rFonts w:ascii="Times New Roman" w:hAnsi="Times New Roman" w:cs="Times New Roman"/>
                <w:sz w:val="24"/>
                <w:szCs w:val="24"/>
              </w:rPr>
              <w:t xml:space="preserve"> (с изменениями и дополнениями от 30.06.2014 </w:t>
            </w:r>
            <w:hyperlink r:id="rId10" w:tgtFrame="_self" w:tooltip="Приказ МЧС России N 331 от 30.06.204" w:history="1">
              <w:r w:rsidRPr="00D317A5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приказ МЧС России N331 от 30.06.2014</w:t>
              </w:r>
            </w:hyperlink>
            <w:r w:rsidRPr="00D31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Массогабаритный макет 7,62-мм (или 5,45-мм) автомата Калашникова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Макет РПК74М, ручного пулемета Калашникова модернизированного, относится к изделиям, конструктивно сходным с оружием, и представляет собой макет, собранный из частей оригинального пулемета Калашникова, где вместо ствола установлен его муляж, не позволяющий произвести выстрел.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С макетом можно выполнять следующие действия: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 xml:space="preserve">Полную сборку и разборку </w:t>
            </w: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lastRenderedPageBreak/>
              <w:t>в соответствии с наставлением от РПК74М;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Складывание и раскладывание приклада;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Установку и складывание сошек;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Отсоединение и присоединение магазинов под патроны калибра 5,45 мм (подходят, в том числе, штатные от АК-74);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Регулировку прицельных приспособлений;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Постановка и снятие с предохранителя;</w:t>
            </w:r>
          </w:p>
          <w:p w:rsidR="001B14B2" w:rsidRPr="00606ED7" w:rsidRDefault="001B14B2" w:rsidP="00A171C7">
            <w:pPr>
              <w:jc w:val="both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606ED7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Взведение затвора и спуск крючка.</w:t>
            </w:r>
          </w:p>
          <w:p w:rsidR="001B14B2" w:rsidRPr="00760A89" w:rsidRDefault="001B14B2" w:rsidP="00A17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Длина ствола – 590мм; в комплекте магазин на 45 патронов; длина – 1060 мм; вес- 5,2 кг с 45-и местным магазином.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Макет пистолета Макарова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>Макет 9 мм пистолета Макарова (ПМ) образца 1952 года</w:t>
            </w:r>
          </w:p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>Макет пистолета изготовлен с сохранением внешнего вида оружия и возможностью производить взведение подвижных</w:t>
            </w:r>
            <w:r>
              <w:t xml:space="preserve"> </w:t>
            </w:r>
            <w:r w:rsidRPr="008D49CF">
              <w:t>частей макета и их спуск нажатием на спусковой крючок.</w:t>
            </w:r>
          </w:p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>Технические характеристики:</w:t>
            </w:r>
          </w:p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 xml:space="preserve">Масса, </w:t>
            </w:r>
            <w:proofErr w:type="gramStart"/>
            <w:r w:rsidRPr="008D49CF">
              <w:t>кг</w:t>
            </w:r>
            <w:proofErr w:type="gramEnd"/>
            <w:r>
              <w:rPr>
                <w:rStyle w:val="apple-converted-space"/>
              </w:rPr>
              <w:t xml:space="preserve">: </w:t>
            </w:r>
            <w:r w:rsidRPr="008D49CF">
              <w:t>5,2</w:t>
            </w:r>
          </w:p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 xml:space="preserve">Длина общая, </w:t>
            </w:r>
            <w:proofErr w:type="gramStart"/>
            <w:r w:rsidRPr="008D49CF">
              <w:t>мм</w:t>
            </w:r>
            <w:proofErr w:type="gramEnd"/>
            <w:r w:rsidRPr="008D49CF">
              <w:t>, не более</w:t>
            </w:r>
            <w:r>
              <w:rPr>
                <w:rStyle w:val="apple-converted-space"/>
              </w:rPr>
              <w:t xml:space="preserve">: </w:t>
            </w:r>
            <w:r w:rsidRPr="008D49CF">
              <w:t>1060</w:t>
            </w:r>
          </w:p>
          <w:p w:rsidR="001B14B2" w:rsidRPr="008D49CF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D49CF">
              <w:t xml:space="preserve">Длина со сложенным прикладом, </w:t>
            </w:r>
            <w:proofErr w:type="gramStart"/>
            <w:r w:rsidRPr="008D49CF">
              <w:t>мм</w:t>
            </w:r>
            <w:proofErr w:type="gramEnd"/>
            <w:r w:rsidRPr="008D49CF">
              <w:t>, не более</w:t>
            </w:r>
            <w:r>
              <w:rPr>
                <w:rStyle w:val="apple-converted-space"/>
              </w:rPr>
              <w:t xml:space="preserve">: </w:t>
            </w:r>
            <w:r w:rsidRPr="008D49CF">
              <w:t>845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Макет убежища в разрезе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04" w:type="pct"/>
          </w:tcPr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 xml:space="preserve">Макет </w:t>
            </w:r>
            <w:proofErr w:type="gramStart"/>
            <w:r w:rsidRPr="009B3A4E">
              <w:t>представляет из себя</w:t>
            </w:r>
            <w:proofErr w:type="gramEnd"/>
            <w:r w:rsidRPr="009B3A4E">
              <w:t xml:space="preserve"> объемное изображение одноэтажной подземной части здания (подвал), оборудованного для использования в качестве защитного сооружения в районе, где возможны (либо ведутся) боевые действия с применением оружия, представляющего опасность для населения, включая оружие массового поражения.</w:t>
            </w:r>
            <w:r>
              <w:t xml:space="preserve"> </w:t>
            </w:r>
            <w:r w:rsidRPr="009B3A4E">
              <w:t>Устройство показанного сооружения соответствует требованиям, предъявляемым к сооружениям подобного типа, и описаниям подобных сооружений в специальной литературе.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Масштаб макета 1:25.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 xml:space="preserve">На макете </w:t>
            </w:r>
            <w:proofErr w:type="gramStart"/>
            <w:r w:rsidRPr="009B3A4E">
              <w:t>обозначены</w:t>
            </w:r>
            <w:proofErr w:type="gramEnd"/>
            <w:r w:rsidRPr="009B3A4E">
              <w:t>: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1. защитная дверь;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2. шлюзовая камера;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3. санузел;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4. основное помещение для людей;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5. аварийный выход;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lastRenderedPageBreak/>
              <w:t>6. фильтровентиляционная;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7. медицинское помещение;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8. кладовая для продуктов;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9. дизельная;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10. кладовая ГСМ;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11. рабочий кабинет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rPr>
                <w:rStyle w:val="a4"/>
              </w:rPr>
              <w:t>Технические характеристики</w:t>
            </w:r>
          </w:p>
          <w:p w:rsidR="001B14B2" w:rsidRPr="009B3A4E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3A4E">
              <w:t>Макет встроенного убежища изготовлен по современным технологиям.</w:t>
            </w:r>
            <w:r w:rsidRPr="009B3A4E">
              <w:br/>
              <w:t>Размер: 600х800х125 мм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Макет простейшего укрытия в разрезе 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782DE8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82DE8">
              <w:t>Макеты средств коллективной защиты населения  показывают общее</w:t>
            </w:r>
            <w:r>
              <w:t xml:space="preserve"> </w:t>
            </w:r>
            <w:r w:rsidRPr="00782DE8">
              <w:t>устройство всех простейшего укрытия в разрезе.</w:t>
            </w:r>
          </w:p>
          <w:p w:rsidR="001B14B2" w:rsidRPr="00782DE8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82DE8">
              <w:t>Масштаб 1:25.</w:t>
            </w:r>
          </w:p>
          <w:p w:rsidR="001B14B2" w:rsidRPr="00782DE8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444444"/>
                <w:sz w:val="23"/>
                <w:szCs w:val="23"/>
              </w:rPr>
            </w:pPr>
            <w:r w:rsidRPr="00782DE8">
              <w:t>Размеры 500х300х190 мм.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Макет гранаты РГД-5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tbl>
            <w:tblPr>
              <w:tblW w:w="4010" w:type="dxa"/>
              <w:shd w:val="clear" w:color="auto" w:fill="FEFE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835"/>
            </w:tblGrid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Материал: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листовой метал</w:t>
                  </w:r>
                </w:p>
              </w:tc>
            </w:tr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 мм</w:t>
                  </w:r>
                </w:p>
              </w:tc>
            </w:tr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Диаметр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 мм</w:t>
                  </w:r>
                </w:p>
              </w:tc>
            </w:tr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 г</w:t>
                  </w:r>
                </w:p>
              </w:tc>
            </w:tr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Дальность броска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</w:t>
                  </w:r>
                </w:p>
              </w:tc>
            </w:tr>
            <w:tr w:rsidR="001B14B2" w:rsidRPr="00BC3258" w:rsidTr="00A171C7">
              <w:tc>
                <w:tcPr>
                  <w:tcW w:w="1175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Устройство</w:t>
                  </w:r>
                </w:p>
              </w:tc>
              <w:tc>
                <w:tcPr>
                  <w:tcW w:w="2835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BC3258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C3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корпус; взрывчатое вещество тротил (отсутствует); капсюль - детонатор запала (отсутствует); кольцо чеки; запал (отсутствует); резьбовая втулка запала.</w:t>
                  </w:r>
                  <w:proofErr w:type="gramEnd"/>
                </w:p>
              </w:tc>
            </w:tr>
          </w:tbl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Макет гранаты Ф-1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tbl>
            <w:tblPr>
              <w:tblW w:w="4010" w:type="dxa"/>
              <w:shd w:val="clear" w:color="auto" w:fill="FEFE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3"/>
              <w:gridCol w:w="2467"/>
            </w:tblGrid>
            <w:tr w:rsidR="001B14B2" w:rsidRPr="009410DB" w:rsidTr="00A171C7"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Материал: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литой чугун</w:t>
                  </w:r>
                </w:p>
              </w:tc>
            </w:tr>
            <w:tr w:rsidR="001B14B2" w:rsidRPr="009410DB" w:rsidTr="00A171C7"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 мм</w:t>
                  </w:r>
                </w:p>
              </w:tc>
            </w:tr>
            <w:tr w:rsidR="001B14B2" w:rsidRPr="009410DB" w:rsidTr="00A171C7"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Диаметр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 мм</w:t>
                  </w:r>
                </w:p>
              </w:tc>
            </w:tr>
            <w:tr w:rsidR="001B14B2" w:rsidRPr="009410DB" w:rsidTr="00A171C7"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 г</w:t>
                  </w:r>
                </w:p>
              </w:tc>
            </w:tr>
            <w:tr w:rsidR="001B14B2" w:rsidRPr="009410DB" w:rsidTr="00A171C7">
              <w:trPr>
                <w:trHeight w:val="471"/>
              </w:trPr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Дальность броска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</w:t>
                  </w:r>
                </w:p>
              </w:tc>
            </w:tr>
            <w:tr w:rsidR="001B14B2" w:rsidRPr="009410DB" w:rsidTr="00A171C7">
              <w:tc>
                <w:tcPr>
                  <w:tcW w:w="1543" w:type="dxa"/>
                  <w:shd w:val="clear" w:color="auto" w:fill="F6F6F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Устройство</w:t>
                  </w:r>
                </w:p>
              </w:tc>
              <w:tc>
                <w:tcPr>
                  <w:tcW w:w="2467" w:type="dxa"/>
                  <w:shd w:val="clear" w:color="auto" w:fill="FEFE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B14B2" w:rsidRPr="009410DB" w:rsidRDefault="001B14B2" w:rsidP="00A171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410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корпус; взрывчатое вещество тротил (отсутствует); капсюль - детонатор запала (отсутствует); кольцо чеки; запал (отсутствует); резьбовая втулка запала; насечки корпуса</w:t>
                  </w:r>
                  <w:proofErr w:type="gramEnd"/>
                </w:p>
              </w:tc>
            </w:tr>
          </w:tbl>
          <w:p w:rsidR="001B14B2" w:rsidRPr="00760A89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Противогаз взрослый, фильтрующе-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поглощающий (общевойсковой) ГП-7Б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Противогаз гражданский ГП-7Б,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пластиковый корпус. </w:t>
            </w:r>
          </w:p>
          <w:p w:rsidR="001B14B2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Комплектация: маска БРИЗ-4303 (МГП), ФПК ГП-7КБ, сумка для хранения и переноски противогаза.</w:t>
            </w:r>
          </w:p>
          <w:p w:rsidR="001B14B2" w:rsidRPr="00760A8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Защита: лица, глаз и органов дыхания от отравляющих веществ, радиоактивной пыли, бактериологических аэрозолей, а так же от аварийно химически опасных веществ, в том числе и аммиака. Температурный диапазон использования: от -40 до +40 С. Гарантийный срок хранения: 12,5 лет. Масса 950г.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Визирная линейка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2E7924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924">
              <w:t>Представляет собой трехгранную линейку. На одной продольной грани расположена стандартная шкала.</w:t>
            </w:r>
          </w:p>
          <w:p w:rsidR="001B14B2" w:rsidRPr="002E7924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3F3F3F"/>
                <w:sz w:val="20"/>
                <w:szCs w:val="20"/>
              </w:rPr>
            </w:pPr>
            <w:proofErr w:type="gramStart"/>
            <w:r w:rsidRPr="002E7924">
              <w:t>Изготовлена</w:t>
            </w:r>
            <w:proofErr w:type="gramEnd"/>
            <w:r w:rsidRPr="002E7924">
              <w:t xml:space="preserve"> из высококачественного сплава. Соответствует </w:t>
            </w:r>
            <w:r>
              <w:t>п</w:t>
            </w:r>
            <w:r w:rsidRPr="002E7924">
              <w:t xml:space="preserve">отребностям образовательных учреждений в подобном типе оборудования. Также </w:t>
            </w:r>
            <w:proofErr w:type="gramStart"/>
            <w:r w:rsidRPr="002E7924">
              <w:t>признана</w:t>
            </w:r>
            <w:proofErr w:type="gramEnd"/>
            <w:r w:rsidRPr="002E7924">
              <w:t xml:space="preserve"> безопасной для здоровья преподавателей и учащихся.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Компас-азимут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3F0231">
              <w:t>Предназначен</w:t>
            </w:r>
            <w:proofErr w:type="gramEnd"/>
            <w:r w:rsidRPr="003F0231">
              <w:t xml:space="preserve"> для определения магнитного меридиана и ориентирования на местности.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Технические данные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1.1. Цена деления шкалы - 5°.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1.2. Цена деления масштабной линейки -1 мм.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1.3. Эксплуатационная температура - от -50° до 50° С.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1.4. Масса компаса не более 0,07 кг.</w:t>
            </w:r>
          </w:p>
          <w:p w:rsidR="001B14B2" w:rsidRPr="003F0231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 В комплект входит: компас - 1 шт. руководство по эксплуатации - 1 шт.</w:t>
            </w:r>
          </w:p>
          <w:p w:rsidR="001B14B2" w:rsidRPr="00E60816" w:rsidRDefault="001B14B2" w:rsidP="00A171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F0231">
              <w:t> Конструктивно компас выполнен в виде основания, на котором расположены поворотная шкала, вращающаяся на керне магнитная стрелка, откидная крышка, зеркало и визуальное устройство "мушка"  - прорезь.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Измеритель электропроводности, кислотности и температуры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9F658C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 комбинированный учебный – портативный учебный прибор для измерения температуры, </w:t>
            </w:r>
            <w:proofErr w:type="spellStart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</w:t>
            </w:r>
            <w:proofErr w:type="spellEnd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электропроводности. Прибор может использоваться как в лабораторных, так и в полевых условиях. В комбинации с соответствующим оборудованием измеритель комбинированный учебный позволяет проводить в полевых условиях </w:t>
            </w:r>
            <w:proofErr w:type="spellStart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рН-метрическое</w:t>
            </w:r>
            <w:proofErr w:type="spellEnd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кондуктометр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ческое титрование, </w:t>
            </w:r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 дает возможность определять такие характеристики природных вод, как буферную емкость по отношению к кислотам и основаниям, свободную и общую щелочность, концентрацию хлори</w:t>
            </w:r>
            <w:proofErr w:type="gramStart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сульфат-ионов</w:t>
            </w:r>
            <w:proofErr w:type="spellEnd"/>
            <w:r w:rsidRPr="009F6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 прибору прилагается руководство, в котором подробно описаны практические работы с использованием прибора.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Общевойсковой защитный комплект (защитный костюм)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C17833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3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Л-1 входят:</w:t>
            </w:r>
          </w:p>
          <w:p w:rsidR="001B14B2" w:rsidRPr="00C17833" w:rsidRDefault="001B14B2" w:rsidP="00A171C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Куртка с капюшоном;</w:t>
            </w:r>
          </w:p>
          <w:p w:rsidR="001B14B2" w:rsidRPr="00C17833" w:rsidRDefault="001B14B2" w:rsidP="00A171C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Брюки с чулками;</w:t>
            </w:r>
          </w:p>
          <w:p w:rsidR="001B14B2" w:rsidRPr="00C17833" w:rsidRDefault="001B14B2" w:rsidP="00A171C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Две пары перчаток.</w:t>
            </w:r>
          </w:p>
          <w:p w:rsidR="001B14B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костюма оснащены плотными манжетами, облегающими запястье. Что касается ткани, то в процессе производства используются специальные материалы Т-15 или УНКЛ-3.</w:t>
            </w:r>
          </w:p>
          <w:p w:rsidR="001B14B2" w:rsidRPr="00C17833" w:rsidRDefault="001B14B2" w:rsidP="00A171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Л-1 предназначен для защиты личного состава от оружия массового поражения при длительных действиях на зараженной местности, а также при выполнении дегазационных, дезактивационных и дезинфекционных работ.</w:t>
            </w:r>
            <w:r w:rsidRPr="00C178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7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Изготавливается из прорезиненной ткани.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Газоанализатор кислорода и токсичных газов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880331" w:rsidRDefault="001B14B2" w:rsidP="00A171C7">
            <w:pPr>
              <w:pStyle w:val="a3"/>
              <w:spacing w:before="0" w:beforeAutospacing="0" w:after="0" w:afterAutospacing="0"/>
              <w:jc w:val="both"/>
            </w:pPr>
            <w:r w:rsidRPr="00880331">
              <w:rPr>
                <w:rStyle w:val="a4"/>
              </w:rPr>
              <w:t>Газоанализаторы ОКА-92Т</w:t>
            </w:r>
            <w:r w:rsidRPr="00880331">
              <w:rPr>
                <w:rStyle w:val="apple-converted-space"/>
                <w:b/>
                <w:bCs/>
              </w:rPr>
              <w:t> </w:t>
            </w:r>
            <w:r w:rsidRPr="00880331">
              <w:t>предназначены для контроля кислорода и токсичных газов в воздухе рабочей зоны. Возможно управление внешними устройствами - включение аварийной вентиляции, сирены, клапана и т.п.</w:t>
            </w:r>
          </w:p>
          <w:p w:rsidR="001B14B2" w:rsidRPr="00880331" w:rsidRDefault="001B14B2" w:rsidP="00A171C7">
            <w:pPr>
              <w:pStyle w:val="a3"/>
              <w:spacing w:before="0" w:beforeAutospacing="0" w:after="0" w:afterAutospacing="0"/>
              <w:jc w:val="both"/>
            </w:pPr>
            <w:r w:rsidRPr="00880331">
              <w:t xml:space="preserve">Разрешительные документы: Разрешение </w:t>
            </w:r>
            <w:proofErr w:type="spellStart"/>
            <w:r w:rsidRPr="00880331">
              <w:t>Ростехнадзора</w:t>
            </w:r>
            <w:proofErr w:type="spellEnd"/>
            <w:r w:rsidRPr="00880331">
              <w:t xml:space="preserve"> РФ № РРС 00-38055. Сертификат </w:t>
            </w:r>
            <w:proofErr w:type="spellStart"/>
            <w:r w:rsidRPr="00880331">
              <w:t>Ростехрегулирования</w:t>
            </w:r>
            <w:proofErr w:type="spellEnd"/>
            <w:r w:rsidRPr="00880331">
              <w:t xml:space="preserve"> РФ.</w:t>
            </w:r>
          </w:p>
          <w:p w:rsidR="001B14B2" w:rsidRPr="00880331" w:rsidRDefault="001B14B2" w:rsidP="00A171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880331">
              <w:t>Конструкция удовлетворяет требованиям ГОСТ 13320-81. Безопасность конструкции удовлетворяет требованиям ГОСТ 12.2.007.0-75.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Бытовой дозиметр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русскоязычным меню и удобным джойстиком. Прибор измеряет фактическую, среднюю дозу за час и сутки, а также </w:t>
            </w: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накопленную дозу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Измерения надежно сохраняются в энергонезависимой памяти, поэтому их в любой момент можно просмотреть </w:t>
            </w: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виде графика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или числовых значений. Кроме того, 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данные можно выгрузить </w:t>
            </w: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ПК через USB-порт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 превышении заданного уровня излучения подает </w:t>
            </w: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предупреждающий сигнал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Функциональные особенности: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Диапазон показаний: 0,01-999 </w:t>
            </w:r>
            <w:proofErr w:type="spellStart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мкЗв</w:t>
            </w:r>
            <w:proofErr w:type="spellEnd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/ч.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измерения — 20, 40, 60 секунд (на выбор).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Цветной 2" ЖК-дисплей разрешением 240x320 </w:t>
            </w:r>
            <w:proofErr w:type="spellStart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пикс</w:t>
            </w:r>
            <w:proofErr w:type="spellEnd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Функция измерения окружающей температуры.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Время автономной работы от </w:t>
            </w:r>
            <w:proofErr w:type="spellStart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Li-Ion</w:t>
            </w:r>
            <w:proofErr w:type="spellEnd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аккумулятора — </w:t>
            </w:r>
            <w:r w:rsidRPr="003F63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450 ч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Возможность питания от сети 220В и USB порта компьютера.</w:t>
            </w:r>
          </w:p>
          <w:p w:rsidR="001B14B2" w:rsidRPr="003F63C2" w:rsidRDefault="001B14B2" w:rsidP="00A171C7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Размеры: 111 </w:t>
            </w:r>
            <w:proofErr w:type="spellStart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proofErr w:type="spellEnd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 </w:t>
            </w:r>
            <w:proofErr w:type="spellStart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proofErr w:type="spellEnd"/>
            <w:r w:rsidRPr="003F6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19 мм.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Мини-экспресс лаборатории радиационно-химической разведки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Мини-экспресс-лаборатория </w:t>
            </w:r>
            <w:proofErr w:type="gramStart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исследовательских работ, связанных с первичным исследованием объектов окружающей среды.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Местом проведения работ могут быть как школьный кабинет, так и учебная лаборатория. </w:t>
            </w:r>
            <w:proofErr w:type="spellStart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Мини-экспресс-лаборатории</w:t>
            </w:r>
            <w:proofErr w:type="spellEnd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незаменимы</w:t>
            </w:r>
            <w:proofErr w:type="gramEnd"/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полевых и экспедиционных условиях.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Модификация, предназначенная для определения количества диоксида углерода в воздухе, тестовой оценки состава воды и почвы при работе в составе комплекта-практикума экологического КПЭ.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индикаторные трубки – 30 анализов воздуха;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тест-система «Аммиак» - 50 анализов воздуха по аммиаку;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тест-системы – не менее 500 анализов воды и водных растворов, почвы и сыпучих материалов по 5 компонентам;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тест-система «Нитрат-тест» - 20 анализов фруктов, овощей, соков, природной и питьевой воды и т.п. по нитратам;</w:t>
            </w:r>
          </w:p>
          <w:p w:rsidR="001B14B2" w:rsidRPr="00901304" w:rsidRDefault="001B14B2" w:rsidP="00A171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и аналитические растворы (специально приготовленные, готовые к применению растворы реагентов в герметичных флаконах,– не менее 600 анализов по 6 показателям.</w:t>
            </w:r>
            <w:proofErr w:type="gramEnd"/>
          </w:p>
        </w:tc>
        <w:tc>
          <w:tcPr>
            <w:tcW w:w="437" w:type="pct"/>
            <w:vAlign w:val="center"/>
          </w:tcPr>
          <w:p w:rsidR="001B14B2" w:rsidRPr="00901304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Прибор радиационной разведки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04" w:type="pct"/>
          </w:tcPr>
          <w:p w:rsidR="001B14B2" w:rsidRPr="00DC217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Измеритель мощности дозы (рентгенметр) ДП-5В предназначен 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измерения мощности поглощенной дозы гамма-излучения в широком диапазоне (от 0,05 мрад/час до 200 рад/час) и обнаружения бет</w:t>
            </w:r>
            <w:proofErr w:type="gramStart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излучения. Измеритель мощности дозы (рентгенметр) ДП-5В является прибором двойного назначения, удовлетворяет жестким требованиям работы в полевых условиях.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поставки: измеритель мощности дозы (рентгенметр) ДП-5В; ящик укладочный; телефон; комплект запасных частей; техническое описание и инструкция по эксплуатации;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формуляр.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ДП-5В состоит из пульта измерительного и блока детектирования, </w:t>
            </w:r>
            <w:proofErr w:type="gramStart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соединенных</w:t>
            </w:r>
            <w:proofErr w:type="gramEnd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t xml:space="preserve"> кабелем.</w:t>
            </w:r>
            <w:r w:rsidRPr="00DC217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Блок детектирования содержит газора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зрядные счетчики СБМ-20 и СИ3БГ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, контрольный источник и поворотный экран, фиксируемый в трех положениях:</w:t>
            </w:r>
            <w:r w:rsidRPr="00DC217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C2179">
              <w:rPr>
                <w:rFonts w:ascii="Times New Roman" w:hAnsi="Times New Roman" w:cs="Times New Roman"/>
                <w:sz w:val="24"/>
                <w:szCs w:val="24"/>
              </w:rPr>
              <w:t>для измерения гамма- излучения, в котором счетчик закрыт экраном;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br/>
              <w:t>-для измерения бета- излучения, в котором счетчик открыт;</w:t>
            </w:r>
            <w:r w:rsidRPr="00DC2179">
              <w:rPr>
                <w:rFonts w:ascii="Times New Roman" w:hAnsi="Times New Roman" w:cs="Times New Roman"/>
                <w:sz w:val="24"/>
                <w:szCs w:val="24"/>
              </w:rPr>
              <w:br/>
              <w:t>-для контроля работоспособности прибора, в котором напротив счетчика устанавливается контрольный источник.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Прибор химичекой разведки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Pr="000D6649" w:rsidRDefault="001B14B2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в воздухе, на местности и на технике </w:t>
            </w:r>
            <w:proofErr w:type="spellStart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ОВ-зарина</w:t>
            </w:r>
            <w:proofErr w:type="spellEnd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зомана, иприта, фосгена, дифосгена, синильной кислоты, хлорциана, а также паров V-газов в воздухе. Прибор  состоит из корпуса и размещенных в нем насоса, бумажных кассет с индикаторными трубками, </w:t>
            </w:r>
            <w:proofErr w:type="spellStart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противодымных</w:t>
            </w:r>
            <w:proofErr w:type="spellEnd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фильтров, насадки к насосу, защитных колпачков, грелки и патронов к ней, </w:t>
            </w:r>
            <w:proofErr w:type="spellStart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электрофонаря</w:t>
            </w:r>
            <w:proofErr w:type="spellEnd"/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Кроме того, в комплект  прибора  входят лопатка, инструкция - памятка, по определению зарина, зомана, VX - газов и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рукции по эксплуатации  прибора</w:t>
            </w:r>
            <w:r w:rsidRPr="000D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Для переноски  прибора  имеется плечевой ремень с тесьмой, вес  прибора  около 2,3 кг.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4B2" w:rsidRPr="00760A89" w:rsidTr="006C11FA">
        <w:trPr>
          <w:trHeight w:val="282"/>
        </w:trPr>
        <w:tc>
          <w:tcPr>
            <w:tcW w:w="294" w:type="pct"/>
            <w:gridSpan w:val="2"/>
            <w:vMerge/>
            <w:vAlign w:val="center"/>
          </w:tcPr>
          <w:p w:rsidR="001B14B2" w:rsidRPr="00760A89" w:rsidRDefault="001B14B2" w:rsidP="00562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Сейф оружейный</w:t>
            </w:r>
            <w:r w:rsidRPr="00760A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60A89"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2104" w:type="pct"/>
          </w:tcPr>
          <w:p w:rsidR="001B14B2" w:rsidRDefault="001B14B2" w:rsidP="00A171C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Тип замка: два ключевых</w:t>
            </w:r>
            <w:r w:rsidRPr="00114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Габариты (</w:t>
            </w:r>
            <w:proofErr w:type="spellStart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ВхШхГ</w:t>
            </w:r>
            <w:proofErr w:type="spellEnd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): 1400х345х300</w:t>
            </w:r>
            <w:r w:rsidRPr="00114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Количество стволов (</w:t>
            </w:r>
            <w:proofErr w:type="spellStart"/>
            <w:proofErr w:type="gramStart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шт</w:t>
            </w:r>
            <w:proofErr w:type="spellEnd"/>
            <w:proofErr w:type="gramEnd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1-</w:t>
            </w:r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3</w:t>
            </w:r>
            <w:r w:rsidRPr="00114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Трейзер</w:t>
            </w:r>
            <w:proofErr w:type="spellEnd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шт</w:t>
            </w:r>
            <w:proofErr w:type="spellEnd"/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): 1</w:t>
            </w:r>
            <w:r w:rsidRPr="00114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C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Вес (кг): 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-60</w:t>
            </w:r>
            <w:r w:rsidRPr="001140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 </w:t>
            </w:r>
          </w:p>
          <w:p w:rsidR="001B14B2" w:rsidRPr="001140CF" w:rsidRDefault="001B14B2" w:rsidP="00A17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Корпус изготовлен из стального листа толщиной 2мм. Усиленная дверь выполнена из стального листа толщиной 5 мм. В закрытом состоянии дверь утоплена внутрь корпуса на 20 мм и способна противостоять взлому.</w:t>
            </w:r>
          </w:p>
        </w:tc>
        <w:tc>
          <w:tcPr>
            <w:tcW w:w="437" w:type="pct"/>
            <w:vAlign w:val="center"/>
          </w:tcPr>
          <w:p w:rsidR="001B14B2" w:rsidRPr="00760A89" w:rsidRDefault="001B14B2" w:rsidP="00A1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требования к безопасности поставляемых товаров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 не должен представлять опасности для жизни и здоровья граждан.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требования к качеству поставляемого товара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 должен быть новый с указание гарантийного срока использования.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1</w:t>
            </w: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требования к упаковке поставляемого товара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 поставляется в упаковке без нарушения целостности транспортной и фабричной упаковки.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показатели соответствия поставляемого товара и отгрузки товара потребностям Заказчика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92564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характеристикам, указанным в пункте 1 настоящего Технического задания.</w:t>
            </w:r>
          </w:p>
          <w:p w:rsidR="001B14B2" w:rsidRPr="00760A89" w:rsidRDefault="001B14B2" w:rsidP="009256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      </w:r>
          </w:p>
          <w:p w:rsidR="001B14B2" w:rsidRPr="00760A89" w:rsidRDefault="001B14B2" w:rsidP="009256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 Поставка товара должна осуществляться транспортом Поставщика до </w:t>
            </w:r>
            <w:proofErr w:type="gramStart"/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Ярославля, ул. Маланова, д. 12а</w:t>
            </w:r>
          </w:p>
          <w:p w:rsidR="001B14B2" w:rsidRPr="00760A89" w:rsidRDefault="001B14B2" w:rsidP="009256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 случае обнаружения Заказчиком дефектов поставленного товара Поставщик должен заменить дефектный товар в течение 15 дней со дня получения извещения о выявлении таких дефектов.</w:t>
            </w:r>
          </w:p>
          <w:p w:rsidR="001B14B2" w:rsidRPr="00760A89" w:rsidRDefault="001B14B2" w:rsidP="009256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дефектов.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Pr="0076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сроку и объему предоставления гарантий качества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2</w:t>
            </w: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к объему предоставления гарантий качества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быть представлены гарантии </w:t>
            </w:r>
            <w:r w:rsidRPr="00760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весь объем</w:t>
            </w: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поставляемых товаров. 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2</w:t>
            </w:r>
            <w:r w:rsidRPr="00760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713" w:type="pct"/>
            <w:gridSpan w:val="4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к сроку предоставления гарантий качества </w:t>
            </w:r>
          </w:p>
        </w:tc>
      </w:tr>
      <w:tr w:rsidR="001B14B2" w:rsidRPr="00760A89" w:rsidTr="006C11FA">
        <w:trPr>
          <w:trHeight w:val="357"/>
        </w:trPr>
        <w:tc>
          <w:tcPr>
            <w:tcW w:w="287" w:type="pct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3" w:type="pct"/>
            <w:gridSpan w:val="4"/>
          </w:tcPr>
          <w:p w:rsidR="001B14B2" w:rsidRPr="00760A89" w:rsidRDefault="001B14B2" w:rsidP="005626A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Срок, в течение которого поставщик принимает претензии на обнаруженные дефекты после подписания товарной накладной в объеме, согласно пункту 2.1. Технического Задания должен быть не менее срока годности, установленного производителем данного товара.</w:t>
            </w:r>
          </w:p>
        </w:tc>
      </w:tr>
    </w:tbl>
    <w:p w:rsidR="00A31813" w:rsidRPr="00760A89" w:rsidRDefault="00A31813" w:rsidP="00A318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64A6" w:rsidRDefault="00A31813" w:rsidP="00A31813">
      <w:r w:rsidRPr="00760A89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sectPr w:rsidR="00AB64A6" w:rsidSect="00D41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D7F"/>
    <w:multiLevelType w:val="multilevel"/>
    <w:tmpl w:val="BBD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7AF0"/>
    <w:multiLevelType w:val="multilevel"/>
    <w:tmpl w:val="48B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37F5"/>
    <w:multiLevelType w:val="multilevel"/>
    <w:tmpl w:val="C272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B22EF"/>
    <w:multiLevelType w:val="multilevel"/>
    <w:tmpl w:val="D624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972C8"/>
    <w:multiLevelType w:val="multilevel"/>
    <w:tmpl w:val="7FA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2091D"/>
    <w:multiLevelType w:val="multilevel"/>
    <w:tmpl w:val="B5D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85B56"/>
    <w:multiLevelType w:val="multilevel"/>
    <w:tmpl w:val="5E2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D35D6"/>
    <w:multiLevelType w:val="multilevel"/>
    <w:tmpl w:val="255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55DFD"/>
    <w:multiLevelType w:val="multilevel"/>
    <w:tmpl w:val="1AE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10147"/>
    <w:multiLevelType w:val="multilevel"/>
    <w:tmpl w:val="3AB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A36EA"/>
    <w:multiLevelType w:val="multilevel"/>
    <w:tmpl w:val="DC3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07836"/>
    <w:multiLevelType w:val="multilevel"/>
    <w:tmpl w:val="F15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65D9B"/>
    <w:multiLevelType w:val="multilevel"/>
    <w:tmpl w:val="BEA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F4649"/>
    <w:multiLevelType w:val="multilevel"/>
    <w:tmpl w:val="1F9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E1126"/>
    <w:multiLevelType w:val="multilevel"/>
    <w:tmpl w:val="0740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7C4FF6"/>
    <w:multiLevelType w:val="multilevel"/>
    <w:tmpl w:val="CC4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13"/>
    <w:rsid w:val="00017100"/>
    <w:rsid w:val="00082EC0"/>
    <w:rsid w:val="000D6649"/>
    <w:rsid w:val="000E2DC2"/>
    <w:rsid w:val="000E46FB"/>
    <w:rsid w:val="000F5A4C"/>
    <w:rsid w:val="001140CF"/>
    <w:rsid w:val="001200D3"/>
    <w:rsid w:val="001B14B2"/>
    <w:rsid w:val="001B5BDE"/>
    <w:rsid w:val="001F536F"/>
    <w:rsid w:val="0025606D"/>
    <w:rsid w:val="002D7BD2"/>
    <w:rsid w:val="002E7924"/>
    <w:rsid w:val="003629CF"/>
    <w:rsid w:val="00365473"/>
    <w:rsid w:val="003967F6"/>
    <w:rsid w:val="003D1506"/>
    <w:rsid w:val="003D4013"/>
    <w:rsid w:val="003F0231"/>
    <w:rsid w:val="003F0ABE"/>
    <w:rsid w:val="003F63C2"/>
    <w:rsid w:val="00410832"/>
    <w:rsid w:val="00436A2A"/>
    <w:rsid w:val="004B13D9"/>
    <w:rsid w:val="004C551E"/>
    <w:rsid w:val="004E645A"/>
    <w:rsid w:val="00503E2A"/>
    <w:rsid w:val="00512F25"/>
    <w:rsid w:val="00526D31"/>
    <w:rsid w:val="005340E4"/>
    <w:rsid w:val="005A44C9"/>
    <w:rsid w:val="005A4E03"/>
    <w:rsid w:val="005E49E6"/>
    <w:rsid w:val="00606ED7"/>
    <w:rsid w:val="00616EDD"/>
    <w:rsid w:val="00681576"/>
    <w:rsid w:val="006B6359"/>
    <w:rsid w:val="006C11FA"/>
    <w:rsid w:val="0070411F"/>
    <w:rsid w:val="007129D2"/>
    <w:rsid w:val="00760A89"/>
    <w:rsid w:val="00782DE8"/>
    <w:rsid w:val="007E10C6"/>
    <w:rsid w:val="00880331"/>
    <w:rsid w:val="008D372E"/>
    <w:rsid w:val="008D49CF"/>
    <w:rsid w:val="008E5BCA"/>
    <w:rsid w:val="00901304"/>
    <w:rsid w:val="00925640"/>
    <w:rsid w:val="009410DB"/>
    <w:rsid w:val="00997D5D"/>
    <w:rsid w:val="009B3A4E"/>
    <w:rsid w:val="009F658C"/>
    <w:rsid w:val="00A0100A"/>
    <w:rsid w:val="00A1263E"/>
    <w:rsid w:val="00A31813"/>
    <w:rsid w:val="00A339CA"/>
    <w:rsid w:val="00AA2120"/>
    <w:rsid w:val="00AA58D1"/>
    <w:rsid w:val="00AB64A6"/>
    <w:rsid w:val="00B27F9E"/>
    <w:rsid w:val="00B33353"/>
    <w:rsid w:val="00B874C5"/>
    <w:rsid w:val="00BA1823"/>
    <w:rsid w:val="00BC3258"/>
    <w:rsid w:val="00C17833"/>
    <w:rsid w:val="00C96E1E"/>
    <w:rsid w:val="00D4103B"/>
    <w:rsid w:val="00D90FD1"/>
    <w:rsid w:val="00DC2179"/>
    <w:rsid w:val="00DD66BC"/>
    <w:rsid w:val="00DE2872"/>
    <w:rsid w:val="00E60816"/>
    <w:rsid w:val="00E642E2"/>
    <w:rsid w:val="00F01405"/>
    <w:rsid w:val="00F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2"/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uiPriority w:val="9"/>
    <w:unhideWhenUsed/>
    <w:qFormat/>
    <w:rsid w:val="00A3181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0"/>
    <w:link w:val="5"/>
    <w:uiPriority w:val="9"/>
    <w:rsid w:val="00A31813"/>
    <w:rPr>
      <w:smallCaps/>
      <w:color w:val="943634" w:themeColor="accent2" w:themeShade="BF"/>
      <w:spacing w:val="10"/>
      <w:szCs w:val="26"/>
    </w:rPr>
  </w:style>
  <w:style w:type="paragraph" w:styleId="a3">
    <w:name w:val="Normal (Web)"/>
    <w:basedOn w:val="a"/>
    <w:uiPriority w:val="99"/>
    <w:unhideWhenUsed/>
    <w:rsid w:val="00A33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9CA"/>
    <w:rPr>
      <w:b/>
      <w:bCs/>
    </w:rPr>
  </w:style>
  <w:style w:type="character" w:customStyle="1" w:styleId="apple-converted-space">
    <w:name w:val="apple-converted-space"/>
    <w:basedOn w:val="a0"/>
    <w:rsid w:val="008D49CF"/>
  </w:style>
  <w:style w:type="character" w:styleId="a5">
    <w:name w:val="Emphasis"/>
    <w:basedOn w:val="a0"/>
    <w:uiPriority w:val="20"/>
    <w:qFormat/>
    <w:rsid w:val="00C17833"/>
    <w:rPr>
      <w:i/>
      <w:iCs/>
    </w:rPr>
  </w:style>
  <w:style w:type="paragraph" w:customStyle="1" w:styleId="b-contenttitle--productdetail">
    <w:name w:val="b-contenttitle--productdetail"/>
    <w:basedOn w:val="a"/>
    <w:rsid w:val="00B874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-text-lowcase">
    <w:name w:val="i-text-lowcase"/>
    <w:basedOn w:val="a0"/>
    <w:rsid w:val="00B874C5"/>
  </w:style>
  <w:style w:type="character" w:styleId="a6">
    <w:name w:val="Hyperlink"/>
    <w:basedOn w:val="a0"/>
    <w:uiPriority w:val="99"/>
    <w:semiHidden/>
    <w:unhideWhenUsed/>
    <w:rsid w:val="00B87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25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92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77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88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7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22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olo.ru/o-kompanii/press-center/normativnye-dokumenty/prikaz-70n-15-02-1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polo.ru/o-kompanii/press-center/normativnye-dokumenty/prikaz-633-mchs-01-11-0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olo.ru/o-kompanii/press-center/normativnye-dokumenty/prikaz-23-mchs-23-01-1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polo.ru/o-kompanii/press-center/normativnye-dokumenty/prikaz-331-30-06-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olo.ru/o-kompanii/press-center/normativnye-dokumenty/prikaz-999-mchs-25-12-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2B04-84E6-4D01-B1DC-C042E39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2016-12-26T09:07:00Z</cp:lastPrinted>
  <dcterms:created xsi:type="dcterms:W3CDTF">2016-12-19T08:31:00Z</dcterms:created>
  <dcterms:modified xsi:type="dcterms:W3CDTF">2016-12-26T09:08:00Z</dcterms:modified>
</cp:coreProperties>
</file>