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D4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</w:p>
    <w:p w:rsid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453003" w:rsidRPr="00BF2A11" w:rsidRDefault="00453003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253784" w:rsidRPr="00D170E7">
          <w:rPr>
            <w:rStyle w:val="a5"/>
            <w:rFonts w:ascii="Times New Roman" w:hAnsi="Times New Roman" w:cs="Times New Roman"/>
            <w:sz w:val="24"/>
            <w:szCs w:val="24"/>
          </w:rPr>
          <w:t>http://estp-sro.ru</w:t>
        </w:r>
      </w:hyperlink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Заказчик –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 w:rsidRPr="00D170E7">
        <w:rPr>
          <w:rFonts w:ascii="Times New Roman" w:hAnsi="Times New Roman" w:cs="Times New Roman"/>
          <w:sz w:val="24"/>
          <w:szCs w:val="24"/>
        </w:rPr>
        <w:t>150029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 w:rsidRPr="00D170E7">
        <w:rPr>
          <w:rFonts w:ascii="Times New Roman" w:hAnsi="Times New Roman" w:cs="Times New Roman"/>
          <w:sz w:val="24"/>
          <w:szCs w:val="24"/>
        </w:rPr>
        <w:t>Маланова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434920" w:rsidRPr="00D170E7">
        <w:rPr>
          <w:rFonts w:ascii="Times New Roman" w:hAnsi="Times New Roman" w:cs="Times New Roman"/>
          <w:sz w:val="24"/>
          <w:szCs w:val="24"/>
        </w:rPr>
        <w:t>д. 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8 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313470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 w:rsidRPr="00D170E7">
        <w:rPr>
          <w:rFonts w:ascii="Times New Roman" w:hAnsi="Times New Roman" w:cs="Times New Roman"/>
          <w:sz w:val="24"/>
          <w:szCs w:val="24"/>
        </w:rPr>
        <w:t>8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326414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D170E7">
        <w:rPr>
          <w:rFonts w:ascii="Times New Roman" w:hAnsi="Times New Roman" w:cs="Times New Roman"/>
          <w:sz w:val="24"/>
          <w:szCs w:val="24"/>
        </w:rPr>
        <w:t>2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D170E7">
        <w:rPr>
          <w:rFonts w:ascii="Times New Roman" w:hAnsi="Times New Roman" w:cs="Times New Roman"/>
          <w:sz w:val="24"/>
          <w:szCs w:val="24"/>
        </w:rPr>
        <w:t>@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 w:rsidRPr="00D170E7">
        <w:rPr>
          <w:rFonts w:ascii="Times New Roman" w:hAnsi="Times New Roman" w:cs="Times New Roman"/>
          <w:sz w:val="24"/>
          <w:szCs w:val="24"/>
        </w:rPr>
        <w:t>.</w:t>
      </w:r>
      <w:r w:rsidRPr="00D170E7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 w:rsidRPr="00D170E7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–</w:t>
      </w:r>
      <w:r w:rsidR="00253784" w:rsidRPr="00D170E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253784" w:rsidRPr="00D170E7">
        <w:rPr>
          <w:rFonts w:ascii="Times New Roman" w:eastAsia="Calibri" w:hAnsi="Times New Roman" w:cs="Times New Roman"/>
          <w:sz w:val="24"/>
          <w:szCs w:val="24"/>
        </w:rPr>
        <w:t>слуги на право заключения контракта на приобретение автомобильного бензина марки АИ-92 и АИ-95 в 2017 г. с использованием топливных карт для нужд ГПОАУ ЯО Ярославского педагогического колледжа</w:t>
      </w:r>
      <w:r w:rsidR="00453003" w:rsidRPr="00D170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21A" w:rsidRPr="00D17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253784" w:rsidRPr="00D170E7">
        <w:rPr>
          <w:rFonts w:ascii="Times New Roman" w:eastAsia="Calibri" w:hAnsi="Times New Roman" w:cs="Times New Roman"/>
          <w:sz w:val="24"/>
          <w:szCs w:val="24"/>
        </w:rPr>
        <w:t>оказание услуг на право заключения контракта на приобретение автомобильного бензина марки АИ-92 и АИ-95 в 2017 г. с использованием топливных карт для нужд ГПОАУ ЯО Ярославского педагогического колледжа</w:t>
      </w:r>
    </w:p>
    <w:p w:rsidR="00253784" w:rsidRPr="00D170E7" w:rsidRDefault="00253784" w:rsidP="00D170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A67C9" w:rsidRPr="00D170E7" w:rsidRDefault="009A67C9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D170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668" w:rsidRPr="00D170E7" w:rsidRDefault="003F7668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E7">
        <w:rPr>
          <w:rFonts w:ascii="Times New Roman" w:hAnsi="Times New Roman" w:cs="Times New Roman"/>
          <w:bCs/>
          <w:sz w:val="24"/>
          <w:szCs w:val="24"/>
        </w:rPr>
        <w:t>Содержание, объем, качественные характеристики к оказываем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ой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е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а</w:t>
      </w:r>
      <w:r w:rsidRPr="00D170E7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ая</w:t>
      </w:r>
      <w:r w:rsidRPr="00D170E7">
        <w:rPr>
          <w:rFonts w:ascii="Times New Roman" w:hAnsi="Times New Roman" w:cs="Times New Roman"/>
          <w:bCs/>
          <w:sz w:val="24"/>
          <w:szCs w:val="24"/>
        </w:rPr>
        <w:t>ся предметом контракта, должн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а быть оказана в полном объеме в соответствии с документацией.</w:t>
      </w:r>
    </w:p>
    <w:p w:rsidR="00253784" w:rsidRPr="00D170E7" w:rsidRDefault="009A67C9" w:rsidP="00D170E7">
      <w:pPr>
        <w:pStyle w:val="a3"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Услуга оказывается с</w:t>
      </w:r>
      <w:r w:rsidR="00781205" w:rsidRPr="00D170E7">
        <w:rPr>
          <w:sz w:val="24"/>
          <w:szCs w:val="24"/>
        </w:rPr>
        <w:t xml:space="preserve"> </w:t>
      </w:r>
      <w:r w:rsidR="00453003" w:rsidRPr="00D170E7">
        <w:rPr>
          <w:sz w:val="24"/>
          <w:szCs w:val="24"/>
        </w:rPr>
        <w:t>01.01.2017</w:t>
      </w:r>
      <w:r w:rsidR="00781205" w:rsidRPr="00D170E7">
        <w:rPr>
          <w:sz w:val="24"/>
          <w:szCs w:val="24"/>
        </w:rPr>
        <w:t xml:space="preserve"> </w:t>
      </w:r>
      <w:r w:rsidRPr="00D170E7">
        <w:rPr>
          <w:bCs/>
          <w:spacing w:val="-5"/>
          <w:sz w:val="24"/>
          <w:szCs w:val="24"/>
        </w:rPr>
        <w:t xml:space="preserve">до </w:t>
      </w:r>
      <w:r w:rsidR="00453003" w:rsidRPr="00D170E7">
        <w:rPr>
          <w:bCs/>
          <w:spacing w:val="-5"/>
          <w:sz w:val="24"/>
          <w:szCs w:val="24"/>
        </w:rPr>
        <w:t>31</w:t>
      </w:r>
      <w:r w:rsidRPr="00D170E7">
        <w:rPr>
          <w:bCs/>
          <w:spacing w:val="-5"/>
          <w:sz w:val="24"/>
          <w:szCs w:val="24"/>
        </w:rPr>
        <w:t>.</w:t>
      </w:r>
      <w:r w:rsidR="00BF2A11" w:rsidRPr="00D170E7">
        <w:rPr>
          <w:bCs/>
          <w:spacing w:val="-5"/>
          <w:sz w:val="24"/>
          <w:szCs w:val="24"/>
        </w:rPr>
        <w:t>1</w:t>
      </w:r>
      <w:r w:rsidR="00453003" w:rsidRPr="00D170E7">
        <w:rPr>
          <w:bCs/>
          <w:spacing w:val="-5"/>
          <w:sz w:val="24"/>
          <w:szCs w:val="24"/>
        </w:rPr>
        <w:t>2</w:t>
      </w:r>
      <w:r w:rsidRPr="00D170E7">
        <w:rPr>
          <w:bCs/>
          <w:spacing w:val="-5"/>
          <w:sz w:val="24"/>
          <w:szCs w:val="24"/>
        </w:rPr>
        <w:t>.201</w:t>
      </w:r>
      <w:r w:rsidR="00453003" w:rsidRPr="00D170E7">
        <w:rPr>
          <w:bCs/>
          <w:spacing w:val="-5"/>
          <w:sz w:val="24"/>
          <w:szCs w:val="24"/>
        </w:rPr>
        <w:t>7</w:t>
      </w:r>
      <w:r w:rsidR="00781205" w:rsidRPr="00D170E7">
        <w:rPr>
          <w:bCs/>
          <w:spacing w:val="-5"/>
          <w:sz w:val="24"/>
          <w:szCs w:val="24"/>
        </w:rPr>
        <w:t xml:space="preserve"> </w:t>
      </w:r>
      <w:r w:rsidRPr="00D170E7">
        <w:rPr>
          <w:sz w:val="24"/>
          <w:szCs w:val="24"/>
        </w:rPr>
        <w:t>года.</w:t>
      </w:r>
    </w:p>
    <w:p w:rsidR="00253784" w:rsidRPr="00D170E7" w:rsidRDefault="00253784" w:rsidP="00D170E7">
      <w:pPr>
        <w:pStyle w:val="a3"/>
        <w:keepNext/>
        <w:keepLines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М</w:t>
      </w:r>
      <w:r w:rsidR="009A67C9" w:rsidRPr="00D170E7">
        <w:rPr>
          <w:sz w:val="24"/>
          <w:szCs w:val="24"/>
        </w:rPr>
        <w:t>есто оказания услуги</w:t>
      </w:r>
      <w:r w:rsidR="00D170E7">
        <w:rPr>
          <w:sz w:val="24"/>
          <w:szCs w:val="24"/>
        </w:rPr>
        <w:t>:</w:t>
      </w:r>
      <w:r w:rsidR="009A67C9" w:rsidRPr="00D170E7">
        <w:rPr>
          <w:sz w:val="24"/>
          <w:szCs w:val="24"/>
        </w:rPr>
        <w:t xml:space="preserve"> </w:t>
      </w:r>
      <w:r w:rsidRPr="00D170E7">
        <w:rPr>
          <w:rFonts w:eastAsia="Calibri"/>
          <w:sz w:val="24"/>
          <w:szCs w:val="24"/>
          <w:lang w:eastAsia="en-US"/>
        </w:rPr>
        <w:t xml:space="preserve">Отпуск топлива осуществляется </w:t>
      </w:r>
      <w:proofErr w:type="spellStart"/>
      <w:r w:rsidRPr="00D170E7">
        <w:rPr>
          <w:rFonts w:eastAsia="Calibri"/>
          <w:sz w:val="24"/>
          <w:szCs w:val="24"/>
          <w:lang w:eastAsia="en-US"/>
        </w:rPr>
        <w:t>самовывозом</w:t>
      </w:r>
      <w:proofErr w:type="spellEnd"/>
      <w:r w:rsidRPr="00D170E7">
        <w:rPr>
          <w:rFonts w:eastAsia="Calibri"/>
          <w:sz w:val="24"/>
          <w:szCs w:val="24"/>
          <w:lang w:eastAsia="en-US"/>
        </w:rPr>
        <w:t xml:space="preserve"> с автозаправочных станций/комплексов (АЗС/АЗК), которые должны находиться:</w:t>
      </w:r>
    </w:p>
    <w:p w:rsidR="00253784" w:rsidRPr="00D170E7" w:rsidRDefault="00253784" w:rsidP="00D170E7">
      <w:pPr>
        <w:pStyle w:val="a3"/>
        <w:keepNext/>
        <w:keepLines/>
        <w:tabs>
          <w:tab w:val="left" w:pos="0"/>
          <w:tab w:val="left" w:pos="62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 xml:space="preserve">- не менее 5 (пяти) АЗС/АЗК на территории </w:t>
      </w:r>
      <w:proofErr w:type="gramStart"/>
      <w:r w:rsidRPr="00D170E7">
        <w:rPr>
          <w:sz w:val="24"/>
          <w:szCs w:val="24"/>
        </w:rPr>
        <w:t>г</w:t>
      </w:r>
      <w:proofErr w:type="gramEnd"/>
      <w:r w:rsidRPr="00D170E7">
        <w:rPr>
          <w:sz w:val="24"/>
          <w:szCs w:val="24"/>
        </w:rPr>
        <w:t>. Ярославля;</w:t>
      </w:r>
    </w:p>
    <w:p w:rsidR="00253784" w:rsidRPr="00D170E7" w:rsidRDefault="00253784" w:rsidP="00D170E7">
      <w:pPr>
        <w:keepNext/>
        <w:keepLines/>
        <w:tabs>
          <w:tab w:val="left" w:pos="6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- не менее 1 (одной) АЗС/АЗК на территории Ярославской области.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D170E7">
        <w:rPr>
          <w:sz w:val="24"/>
          <w:szCs w:val="24"/>
        </w:rPr>
        <w:t xml:space="preserve">Начальная (максимальная) цена контракта – </w:t>
      </w:r>
      <w:r w:rsidR="00253784" w:rsidRPr="00D170E7">
        <w:rPr>
          <w:sz w:val="24"/>
          <w:szCs w:val="24"/>
        </w:rPr>
        <w:t>201881,00</w:t>
      </w:r>
      <w:r w:rsidRPr="00D170E7">
        <w:rPr>
          <w:sz w:val="24"/>
          <w:szCs w:val="24"/>
        </w:rPr>
        <w:t>руб.</w:t>
      </w:r>
      <w:r w:rsidR="00C346C5" w:rsidRPr="00D170E7">
        <w:rPr>
          <w:sz w:val="24"/>
          <w:szCs w:val="24"/>
        </w:rPr>
        <w:t>, в т</w:t>
      </w:r>
      <w:proofErr w:type="gramStart"/>
      <w:r w:rsidR="00C346C5" w:rsidRPr="00D170E7">
        <w:rPr>
          <w:sz w:val="24"/>
          <w:szCs w:val="24"/>
        </w:rPr>
        <w:t>.ч</w:t>
      </w:r>
      <w:proofErr w:type="gramEnd"/>
      <w:r w:rsidR="00C346C5" w:rsidRPr="00D170E7">
        <w:rPr>
          <w:sz w:val="24"/>
          <w:szCs w:val="24"/>
        </w:rPr>
        <w:t xml:space="preserve"> НДС.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 w:rsidR="00876944" w:rsidRPr="00D170E7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lastRenderedPageBreak/>
        <w:t xml:space="preserve">Участник электронного аукциона вправе подать заявку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9A67C9" w:rsidRPr="00D170E7" w:rsidRDefault="009A67C9" w:rsidP="00D170E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</w:rPr>
        <w:t>Заявка на участие в электронном аукционе направляется участником такого аукциона оператору электронной площадки, адрес которой указан в настоящем 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AB6864" w:rsidRPr="00D170E7">
        <w:rPr>
          <w:rFonts w:ascii="Times New Roman" w:hAnsi="Times New Roman" w:cs="Times New Roman"/>
          <w:sz w:val="24"/>
          <w:szCs w:val="24"/>
        </w:rPr>
        <w:t>0</w:t>
      </w:r>
      <w:r w:rsidR="00253784" w:rsidRPr="00D170E7">
        <w:rPr>
          <w:rFonts w:ascii="Times New Roman" w:hAnsi="Times New Roman" w:cs="Times New Roman"/>
          <w:sz w:val="24"/>
          <w:szCs w:val="24"/>
        </w:rPr>
        <w:t>6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76944" w:rsidRPr="00D170E7">
        <w:rPr>
          <w:rFonts w:ascii="Times New Roman" w:hAnsi="Times New Roman" w:cs="Times New Roman"/>
          <w:sz w:val="24"/>
          <w:szCs w:val="24"/>
        </w:rPr>
        <w:t>6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4338F8" w:rsidRPr="00D170E7">
        <w:rPr>
          <w:rFonts w:ascii="Times New Roman" w:hAnsi="Times New Roman" w:cs="Times New Roman"/>
          <w:sz w:val="24"/>
          <w:szCs w:val="24"/>
        </w:rPr>
        <w:t>09</w:t>
      </w:r>
      <w:r w:rsidRPr="00D170E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38F8" w:rsidRPr="00D170E7">
        <w:rPr>
          <w:rFonts w:ascii="Times New Roman" w:hAnsi="Times New Roman" w:cs="Times New Roman"/>
          <w:sz w:val="24"/>
          <w:szCs w:val="24"/>
        </w:rPr>
        <w:t>0</w:t>
      </w:r>
      <w:r w:rsidRPr="00D170E7">
        <w:rPr>
          <w:rFonts w:ascii="Times New Roman" w:hAnsi="Times New Roman" w:cs="Times New Roman"/>
          <w:sz w:val="24"/>
          <w:szCs w:val="24"/>
        </w:rPr>
        <w:t>0 минут</w:t>
      </w:r>
      <w:r w:rsidR="004338F8" w:rsidRPr="00D170E7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–  </w:t>
      </w:r>
      <w:r w:rsidR="00AB6864" w:rsidRPr="00D170E7">
        <w:rPr>
          <w:rFonts w:ascii="Times New Roman" w:hAnsi="Times New Roman" w:cs="Times New Roman"/>
          <w:sz w:val="24"/>
          <w:szCs w:val="24"/>
        </w:rPr>
        <w:t>0</w:t>
      </w:r>
      <w:r w:rsidR="00253784" w:rsidRPr="00D170E7">
        <w:rPr>
          <w:rFonts w:ascii="Times New Roman" w:hAnsi="Times New Roman" w:cs="Times New Roman"/>
          <w:sz w:val="24"/>
          <w:szCs w:val="24"/>
        </w:rPr>
        <w:t>9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76944" w:rsidRPr="00D170E7">
        <w:rPr>
          <w:rFonts w:ascii="Times New Roman" w:hAnsi="Times New Roman" w:cs="Times New Roman"/>
          <w:sz w:val="24"/>
          <w:szCs w:val="24"/>
        </w:rPr>
        <w:t>6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аукциона –  </w:t>
      </w:r>
      <w:r w:rsidR="0025378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76944" w:rsidRPr="00D170E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170E7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D503AC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 w:rsidR="00D503AC" w:rsidRPr="00D170E7"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Получатель:</w:t>
      </w:r>
    </w:p>
    <w:p w:rsidR="00260E57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 ИНН </w:t>
      </w:r>
      <w:r w:rsidR="00260E57" w:rsidRPr="00D170E7">
        <w:rPr>
          <w:rFonts w:ascii="Times New Roman" w:hAnsi="Times New Roman" w:cs="Times New Roman"/>
          <w:sz w:val="24"/>
          <w:szCs w:val="24"/>
        </w:rPr>
        <w:t>7605009065</w:t>
      </w:r>
      <w:r w:rsidRPr="00D170E7">
        <w:rPr>
          <w:rFonts w:ascii="Times New Roman" w:hAnsi="Times New Roman" w:cs="Times New Roman"/>
          <w:sz w:val="24"/>
          <w:szCs w:val="24"/>
        </w:rPr>
        <w:t xml:space="preserve"> КПП </w:t>
      </w:r>
      <w:r w:rsidR="00260E57" w:rsidRPr="00D170E7">
        <w:rPr>
          <w:rFonts w:ascii="Times New Roman" w:hAnsi="Times New Roman" w:cs="Times New Roman"/>
          <w:sz w:val="24"/>
          <w:szCs w:val="24"/>
        </w:rPr>
        <w:t>760401001</w:t>
      </w:r>
      <w:r w:rsidRPr="00D170E7">
        <w:rPr>
          <w:rFonts w:ascii="Times New Roman" w:hAnsi="Times New Roman" w:cs="Times New Roman"/>
          <w:sz w:val="24"/>
          <w:szCs w:val="24"/>
        </w:rPr>
        <w:t>,</w:t>
      </w:r>
    </w:p>
    <w:p w:rsidR="009A67C9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ДФ ЯО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 (</w:t>
      </w: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/с 903080097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/с </w:t>
      </w:r>
      <w:r w:rsidR="00260E57" w:rsidRPr="00D170E7">
        <w:rPr>
          <w:rFonts w:ascii="Times New Roman" w:hAnsi="Times New Roman" w:cs="Times New Roman"/>
          <w:sz w:val="24"/>
          <w:szCs w:val="24"/>
        </w:rPr>
        <w:t>40601810378883000001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.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БИК </w:t>
      </w:r>
      <w:r w:rsidR="00260E57" w:rsidRPr="00D170E7">
        <w:rPr>
          <w:rFonts w:ascii="Times New Roman" w:hAnsi="Times New Roman" w:cs="Times New Roman"/>
          <w:sz w:val="24"/>
          <w:szCs w:val="24"/>
        </w:rPr>
        <w:t>047888001</w:t>
      </w:r>
    </w:p>
    <w:p w:rsidR="00253784" w:rsidRPr="00D170E7" w:rsidRDefault="009A67C9" w:rsidP="00D170E7">
      <w:pPr>
        <w:pStyle w:val="a7"/>
        <w:ind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 xml:space="preserve">Назначение платежа: </w:t>
      </w:r>
    </w:p>
    <w:p w:rsidR="009A67C9" w:rsidRPr="00D170E7" w:rsidRDefault="00253784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 </w:t>
      </w:r>
      <w:r w:rsidRPr="00D170E7">
        <w:rPr>
          <w:rFonts w:ascii="Times New Roman" w:eastAsia="Calibri" w:hAnsi="Times New Roman" w:cs="Times New Roman"/>
          <w:sz w:val="24"/>
          <w:szCs w:val="24"/>
        </w:rPr>
        <w:t>на приобретение автомобильного бензина марки АИ-92 и АИ-95 в 2017 г. с использованием топливных карт для нужд ГПОАУ ЯО Ярославского педагогического колледжа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tabs>
          <w:tab w:val="left" w:pos="65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К участникам закупки устанавливаются следующие требования:</w:t>
      </w:r>
    </w:p>
    <w:p w:rsidR="00C67EE1" w:rsidRPr="00D170E7" w:rsidRDefault="00C67EE1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="0017331F"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D170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r w:rsidRPr="00D170E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A67C9" w:rsidRPr="00D170E7" w:rsidRDefault="009A67C9" w:rsidP="00D170E7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A67C9" w:rsidRPr="00D170E7" w:rsidRDefault="00EB03ED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1</w:t>
      </w:r>
      <w:r w:rsidR="009D200F" w:rsidRPr="00D170E7">
        <w:rPr>
          <w:rFonts w:ascii="Times New Roman" w:hAnsi="Times New Roman" w:cs="Times New Roman"/>
          <w:sz w:val="24"/>
          <w:szCs w:val="24"/>
        </w:rPr>
        <w:t>6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 w:rsidRPr="00D170E7">
        <w:rPr>
          <w:rFonts w:ascii="Times New Roman" w:hAnsi="Times New Roman" w:cs="Times New Roman"/>
          <w:sz w:val="24"/>
          <w:szCs w:val="24"/>
        </w:rPr>
        <w:t>устанавливаются действующим законодательством в период проведения закупки</w:t>
      </w:r>
      <w:r w:rsidR="009A67C9"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36A" w:rsidRPr="00D170E7" w:rsidRDefault="0043536A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536A" w:rsidRPr="00D170E7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A67C9"/>
    <w:rsid w:val="000A7A8B"/>
    <w:rsid w:val="000D42B8"/>
    <w:rsid w:val="000D5A26"/>
    <w:rsid w:val="0017331F"/>
    <w:rsid w:val="001F1978"/>
    <w:rsid w:val="00253784"/>
    <w:rsid w:val="00260838"/>
    <w:rsid w:val="00260E57"/>
    <w:rsid w:val="00386516"/>
    <w:rsid w:val="003F7668"/>
    <w:rsid w:val="004338F8"/>
    <w:rsid w:val="00434453"/>
    <w:rsid w:val="00434920"/>
    <w:rsid w:val="0043536A"/>
    <w:rsid w:val="004356CE"/>
    <w:rsid w:val="004519C2"/>
    <w:rsid w:val="00453003"/>
    <w:rsid w:val="004D2A25"/>
    <w:rsid w:val="005252FB"/>
    <w:rsid w:val="0055421A"/>
    <w:rsid w:val="006962F3"/>
    <w:rsid w:val="006C3BFA"/>
    <w:rsid w:val="007060E5"/>
    <w:rsid w:val="00776778"/>
    <w:rsid w:val="00781205"/>
    <w:rsid w:val="007876E8"/>
    <w:rsid w:val="00876944"/>
    <w:rsid w:val="009A67C9"/>
    <w:rsid w:val="009A750B"/>
    <w:rsid w:val="009D200F"/>
    <w:rsid w:val="00A2509A"/>
    <w:rsid w:val="00AB6864"/>
    <w:rsid w:val="00AC2023"/>
    <w:rsid w:val="00BF2A11"/>
    <w:rsid w:val="00C27DCD"/>
    <w:rsid w:val="00C346C5"/>
    <w:rsid w:val="00C67EE1"/>
    <w:rsid w:val="00C81633"/>
    <w:rsid w:val="00C86445"/>
    <w:rsid w:val="00CC7435"/>
    <w:rsid w:val="00D170E7"/>
    <w:rsid w:val="00D503AC"/>
    <w:rsid w:val="00DD4590"/>
    <w:rsid w:val="00EB03ED"/>
    <w:rsid w:val="00EC5C6D"/>
    <w:rsid w:val="00FC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customStyle="1" w:styleId="11">
    <w:name w:val="заголовок 11"/>
    <w:basedOn w:val="a"/>
    <w:next w:val="a"/>
    <w:rsid w:val="0025378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link w:val="a8"/>
    <w:uiPriority w:val="1"/>
    <w:qFormat/>
    <w:rsid w:val="0025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2537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p-sr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2016-11-09T06:08:00Z</cp:lastPrinted>
  <dcterms:created xsi:type="dcterms:W3CDTF">2016-05-04T13:21:00Z</dcterms:created>
  <dcterms:modified xsi:type="dcterms:W3CDTF">2016-11-14T10:33:00Z</dcterms:modified>
</cp:coreProperties>
</file>