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
        <w:tblW w:w="10881" w:type="dxa"/>
        <w:tblLook w:val="0000"/>
      </w:tblPr>
      <w:tblGrid>
        <w:gridCol w:w="5002"/>
        <w:gridCol w:w="2107"/>
        <w:gridCol w:w="3772"/>
      </w:tblGrid>
      <w:tr w:rsidR="009A67C9" w:rsidRPr="009A53A5" w:rsidTr="006C1E00">
        <w:trPr>
          <w:trHeight w:val="1701"/>
        </w:trPr>
        <w:tc>
          <w:tcPr>
            <w:tcW w:w="5002"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0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772"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6C1E00">
        <w:tc>
          <w:tcPr>
            <w:tcW w:w="5002"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0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772" w:type="dxa"/>
          </w:tcPr>
          <w:p w:rsidR="009A67C9" w:rsidRPr="009A53A5" w:rsidRDefault="009A67C9" w:rsidP="006C1E00">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«___»_____________2016г.</w:t>
            </w:r>
          </w:p>
        </w:tc>
      </w:tr>
      <w:tr w:rsidR="009A67C9" w:rsidRPr="00F35F83" w:rsidTr="006C1E00">
        <w:tc>
          <w:tcPr>
            <w:tcW w:w="5002"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0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772"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34920" w:rsidRPr="009A67C9" w:rsidRDefault="00434920"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5" w:history="1">
        <w:r w:rsidR="00434920" w:rsidRPr="00630353">
          <w:rPr>
            <w:rStyle w:val="a5"/>
            <w:rFonts w:ascii="Times New Roman" w:hAnsi="Times New Roman" w:cs="Times New Roman"/>
            <w:sz w:val="24"/>
            <w:szCs w:val="24"/>
          </w:rPr>
          <w:t>www.</w:t>
        </w:r>
        <w:r w:rsidR="00434920" w:rsidRPr="00630353">
          <w:rPr>
            <w:rStyle w:val="a5"/>
            <w:rFonts w:ascii="Times New Roman" w:hAnsi="Times New Roman" w:cs="Times New Roman"/>
            <w:sz w:val="24"/>
            <w:szCs w:val="24"/>
            <w:lang w:val="en-US"/>
          </w:rPr>
          <w:t>OTC</w:t>
        </w:r>
        <w:r w:rsidR="00434920" w:rsidRPr="00630353">
          <w:rPr>
            <w:rStyle w:val="a5"/>
            <w:rFonts w:ascii="Times New Roman" w:hAnsi="Times New Roman" w:cs="Times New Roman"/>
            <w:sz w:val="24"/>
            <w:szCs w:val="24"/>
          </w:rPr>
          <w:t>-</w:t>
        </w:r>
        <w:r w:rsidR="00434920" w:rsidRPr="00630353">
          <w:rPr>
            <w:rStyle w:val="a5"/>
            <w:rFonts w:ascii="Times New Roman" w:hAnsi="Times New Roman" w:cs="Times New Roman"/>
            <w:sz w:val="24"/>
            <w:szCs w:val="24"/>
            <w:lang w:val="en-US"/>
          </w:rPr>
          <w:t>tender</w:t>
        </w:r>
        <w:r w:rsidR="00434920" w:rsidRPr="00630353">
          <w:rPr>
            <w:rStyle w:val="a5"/>
            <w:rFonts w:ascii="Times New Roman" w:hAnsi="Times New Roman" w:cs="Times New Roman"/>
            <w:sz w:val="24"/>
            <w:szCs w:val="24"/>
          </w:rPr>
          <w:t>.</w:t>
        </w:r>
        <w:proofErr w:type="spellStart"/>
        <w:r w:rsidR="00434920" w:rsidRPr="00630353">
          <w:rPr>
            <w:rStyle w:val="a5"/>
            <w:rFonts w:ascii="Times New Roman" w:hAnsi="Times New Roman" w:cs="Times New Roman"/>
            <w:sz w:val="24"/>
            <w:szCs w:val="24"/>
          </w:rPr>
          <w:t>ru</w:t>
        </w:r>
        <w:proofErr w:type="spellEnd"/>
      </w:hyperlink>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Объект закупки–</w:t>
      </w:r>
      <w:r w:rsidR="001038A0">
        <w:rPr>
          <w:rFonts w:ascii="Times New Roman" w:hAnsi="Times New Roman" w:cs="Times New Roman"/>
          <w:bCs/>
          <w:sz w:val="24"/>
          <w:szCs w:val="24"/>
        </w:rPr>
        <w:t>канцелярские товары</w:t>
      </w:r>
      <w:r w:rsidRPr="009A67C9">
        <w:rPr>
          <w:rFonts w:ascii="Times New Roman" w:hAnsi="Times New Roman" w:cs="Times New Roman"/>
          <w:sz w:val="24"/>
          <w:szCs w:val="24"/>
        </w:rPr>
        <w:t>.</w:t>
      </w:r>
    </w:p>
    <w:p w:rsidR="009A67C9"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9A67C9">
        <w:rPr>
          <w:rFonts w:ascii="Times New Roman" w:hAnsi="Times New Roman" w:cs="Times New Roman"/>
          <w:sz w:val="24"/>
          <w:szCs w:val="24"/>
        </w:rPr>
        <w:t xml:space="preserve"> Предмет контракта – </w:t>
      </w:r>
      <w:r w:rsidR="00D466E0">
        <w:rPr>
          <w:rFonts w:ascii="Times New Roman" w:hAnsi="Times New Roman" w:cs="Times New Roman"/>
          <w:sz w:val="24"/>
          <w:szCs w:val="24"/>
        </w:rPr>
        <w:t xml:space="preserve">поставка </w:t>
      </w:r>
      <w:r w:rsidR="001038A0">
        <w:rPr>
          <w:rFonts w:ascii="Times New Roman" w:hAnsi="Times New Roman" w:cs="Times New Roman"/>
          <w:sz w:val="24"/>
          <w:szCs w:val="24"/>
        </w:rPr>
        <w:t>канцелярских товаров</w:t>
      </w:r>
      <w:r w:rsidRPr="009A67C9">
        <w:rPr>
          <w:rFonts w:ascii="Times New Roman" w:hAnsi="Times New Roman" w:cs="Times New Roman"/>
          <w:sz w:val="24"/>
          <w:szCs w:val="24"/>
        </w:rPr>
        <w:t>.</w:t>
      </w:r>
    </w:p>
    <w:p w:rsidR="003F7668" w:rsidRDefault="003F7668"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 xml:space="preserve">Содержание, объем, </w:t>
      </w:r>
      <w:r w:rsidR="00D466E0">
        <w:rPr>
          <w:rFonts w:ascii="Times New Roman" w:hAnsi="Times New Roman" w:cs="Times New Roman"/>
          <w:bCs/>
          <w:sz w:val="24"/>
          <w:szCs w:val="24"/>
        </w:rPr>
        <w:t xml:space="preserve">требования к товару </w:t>
      </w:r>
      <w:r w:rsidR="00D466E0" w:rsidRPr="009A67C9">
        <w:rPr>
          <w:rFonts w:ascii="Times New Roman" w:hAnsi="Times New Roman" w:cs="Times New Roman"/>
          <w:bCs/>
          <w:sz w:val="24"/>
          <w:szCs w:val="24"/>
        </w:rPr>
        <w:t>установлены</w:t>
      </w:r>
      <w:r w:rsidR="00D466E0">
        <w:rPr>
          <w:rFonts w:ascii="Times New Roman" w:hAnsi="Times New Roman" w:cs="Times New Roman"/>
          <w:bCs/>
          <w:sz w:val="24"/>
          <w:szCs w:val="24"/>
        </w:rPr>
        <w:t xml:space="preserve"> в п. 2.1. раздела 2. Информационная карта.Закупка данного товара производится открытым аукционом в электронной форме в соответствии с процедурами и условиями, предусмотренными Положением о закупке товаров, работ и услуг ГПОАУ ЯО Ярославского педагогического колледжа.</w:t>
      </w:r>
    </w:p>
    <w:p w:rsidR="009A67C9" w:rsidRPr="009A67C9" w:rsidRDefault="009A67C9" w:rsidP="003F7668">
      <w:pPr>
        <w:autoSpaceDE w:val="0"/>
        <w:autoSpaceDN w:val="0"/>
        <w:adjustRightInd w:val="0"/>
        <w:spacing w:after="0" w:line="240" w:lineRule="auto"/>
        <w:jc w:val="both"/>
        <w:rPr>
          <w:rFonts w:ascii="Times New Roman" w:hAnsi="Times New Roman" w:cs="Times New Roman"/>
          <w:sz w:val="24"/>
          <w:szCs w:val="24"/>
        </w:rPr>
      </w:pPr>
      <w:r w:rsidRPr="009A67C9">
        <w:rPr>
          <w:rFonts w:ascii="Times New Roman" w:hAnsi="Times New Roman" w:cs="Times New Roman"/>
          <w:bCs/>
          <w:sz w:val="24"/>
          <w:szCs w:val="24"/>
        </w:rPr>
        <w:tab/>
        <w:t xml:space="preserve">6. </w:t>
      </w:r>
      <w:r w:rsidR="00D466E0">
        <w:rPr>
          <w:rFonts w:ascii="Times New Roman" w:hAnsi="Times New Roman" w:cs="Times New Roman"/>
          <w:sz w:val="24"/>
          <w:szCs w:val="24"/>
        </w:rPr>
        <w:t>Срок поставки в течении 5</w:t>
      </w:r>
      <w:r w:rsidR="001F49AD">
        <w:rPr>
          <w:rFonts w:ascii="Times New Roman" w:hAnsi="Times New Roman" w:cs="Times New Roman"/>
          <w:sz w:val="24"/>
          <w:szCs w:val="24"/>
        </w:rPr>
        <w:t xml:space="preserve"> рабочих</w:t>
      </w:r>
      <w:r w:rsidR="00D466E0">
        <w:rPr>
          <w:rFonts w:ascii="Times New Roman" w:hAnsi="Times New Roman" w:cs="Times New Roman"/>
          <w:sz w:val="24"/>
          <w:szCs w:val="24"/>
        </w:rPr>
        <w:t xml:space="preserve"> дней с момента заключения контракта.</w:t>
      </w:r>
      <w:r w:rsidRPr="009A67C9">
        <w:rPr>
          <w:rFonts w:ascii="Times New Roman" w:hAnsi="Times New Roman" w:cs="Times New Roman"/>
          <w:sz w:val="24"/>
          <w:szCs w:val="24"/>
        </w:rPr>
        <w:t xml:space="preserve"> Место </w:t>
      </w:r>
      <w:r w:rsidR="00D466E0">
        <w:rPr>
          <w:rFonts w:ascii="Times New Roman" w:hAnsi="Times New Roman" w:cs="Times New Roman"/>
          <w:sz w:val="24"/>
          <w:szCs w:val="24"/>
        </w:rPr>
        <w:t>доста</w:t>
      </w:r>
      <w:r w:rsidR="0095718B">
        <w:rPr>
          <w:rFonts w:ascii="Times New Roman" w:hAnsi="Times New Roman" w:cs="Times New Roman"/>
          <w:sz w:val="24"/>
          <w:szCs w:val="24"/>
        </w:rPr>
        <w:t>в</w:t>
      </w:r>
      <w:r w:rsidR="00D466E0">
        <w:rPr>
          <w:rFonts w:ascii="Times New Roman" w:hAnsi="Times New Roman" w:cs="Times New Roman"/>
          <w:sz w:val="24"/>
          <w:szCs w:val="24"/>
        </w:rPr>
        <w:t>ки</w:t>
      </w:r>
      <w:r w:rsidRPr="009A67C9">
        <w:rPr>
          <w:rFonts w:ascii="Times New Roman" w:hAnsi="Times New Roman" w:cs="Times New Roman"/>
          <w:sz w:val="24"/>
          <w:szCs w:val="24"/>
        </w:rPr>
        <w:t xml:space="preserve"> – </w:t>
      </w:r>
      <w:r w:rsidR="003F7668">
        <w:rPr>
          <w:rFonts w:ascii="Times New Roman" w:hAnsi="Times New Roman" w:cs="Times New Roman"/>
          <w:sz w:val="24"/>
          <w:szCs w:val="24"/>
        </w:rPr>
        <w:t>1500</w:t>
      </w:r>
      <w:r w:rsidR="001038A0">
        <w:rPr>
          <w:rFonts w:ascii="Times New Roman" w:hAnsi="Times New Roman" w:cs="Times New Roman"/>
          <w:sz w:val="24"/>
          <w:szCs w:val="24"/>
        </w:rPr>
        <w:t>02</w:t>
      </w:r>
      <w:r w:rsidRPr="009A67C9">
        <w:rPr>
          <w:rFonts w:ascii="Times New Roman" w:hAnsi="Times New Roman" w:cs="Times New Roman"/>
          <w:sz w:val="24"/>
          <w:szCs w:val="24"/>
        </w:rPr>
        <w:t>г.</w:t>
      </w:r>
      <w:r w:rsidR="003F7668">
        <w:rPr>
          <w:rFonts w:ascii="Times New Roman" w:hAnsi="Times New Roman" w:cs="Times New Roman"/>
          <w:sz w:val="24"/>
          <w:szCs w:val="24"/>
        </w:rPr>
        <w:t xml:space="preserve"> Ярославль</w:t>
      </w:r>
      <w:r w:rsidRPr="009A67C9">
        <w:rPr>
          <w:rFonts w:ascii="Times New Roman" w:hAnsi="Times New Roman" w:cs="Times New Roman"/>
          <w:sz w:val="24"/>
          <w:szCs w:val="24"/>
        </w:rPr>
        <w:t xml:space="preserve">, ул. </w:t>
      </w:r>
      <w:r w:rsidR="003F7668">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3F7668">
        <w:rPr>
          <w:rFonts w:ascii="Times New Roman" w:hAnsi="Times New Roman" w:cs="Times New Roman"/>
          <w:sz w:val="24"/>
          <w:szCs w:val="24"/>
        </w:rPr>
        <w:t>д. 1</w:t>
      </w:r>
      <w:r w:rsidR="00D466E0">
        <w:rPr>
          <w:rFonts w:ascii="Times New Roman" w:hAnsi="Times New Roman" w:cs="Times New Roman"/>
          <w:sz w:val="24"/>
          <w:szCs w:val="24"/>
        </w:rPr>
        <w:t>2а</w:t>
      </w:r>
      <w:r w:rsidR="003F7668">
        <w:rPr>
          <w:rFonts w:ascii="Times New Roman" w:hAnsi="Times New Roman" w:cs="Times New Roman"/>
          <w:sz w:val="24"/>
          <w:szCs w:val="24"/>
        </w:rPr>
        <w:t>.</w:t>
      </w:r>
    </w:p>
    <w:p w:rsidR="009A67C9" w:rsidRPr="009A67C9" w:rsidRDefault="009A67C9" w:rsidP="0087694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Начальная (максимальная) цена контракта – </w:t>
      </w:r>
      <w:r w:rsidR="00A95633" w:rsidRPr="00A95633">
        <w:rPr>
          <w:rFonts w:ascii="Times New Roman" w:hAnsi="Times New Roman" w:cs="Times New Roman"/>
          <w:sz w:val="24"/>
          <w:szCs w:val="24"/>
        </w:rPr>
        <w:t>31829,49</w:t>
      </w:r>
      <w:r w:rsidRPr="009A67C9">
        <w:rPr>
          <w:rFonts w:ascii="Times New Roman" w:hAnsi="Times New Roman" w:cs="Times New Roman"/>
          <w:sz w:val="24"/>
          <w:szCs w:val="24"/>
        </w:rPr>
        <w:t>руб.</w:t>
      </w:r>
    </w:p>
    <w:p w:rsidR="009A67C9" w:rsidRPr="00A32D9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 xml:space="preserve">за счет </w:t>
      </w:r>
      <w:r w:rsidR="00A32D99" w:rsidRPr="00A32D99">
        <w:rPr>
          <w:rFonts w:ascii="Times New Roman" w:hAnsi="Times New Roman" w:cs="Times New Roman"/>
          <w:sz w:val="24"/>
          <w:szCs w:val="24"/>
        </w:rPr>
        <w:t>средств ГПОАУ ЯО Ярославского педагогического колледжа</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Участник электронного аукциона вправе подать заявку </w:t>
      </w:r>
      <w:proofErr w:type="gramStart"/>
      <w:r w:rsidRPr="009A67C9">
        <w:rPr>
          <w:rFonts w:ascii="Times New Roman" w:hAnsi="Times New Roman" w:cs="Times New Roman"/>
          <w:sz w:val="24"/>
          <w:szCs w:val="24"/>
        </w:rPr>
        <w:t>на участие в таком аукционе в любое время с момента размещения настоящего извещения до даты</w:t>
      </w:r>
      <w:proofErr w:type="gramEnd"/>
      <w:r w:rsidRPr="009A67C9">
        <w:rPr>
          <w:rFonts w:ascii="Times New Roman" w:hAnsi="Times New Roman" w:cs="Times New Roman"/>
          <w:sz w:val="24"/>
          <w:szCs w:val="24"/>
        </w:rPr>
        <w:t xml:space="preserve">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Заявка на участие в электронном аукционе направляется участником такого аукциона оператору электронной площадки, адрес которой указан в настоящем 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9A67C9"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A95633">
        <w:rPr>
          <w:rFonts w:ascii="Times New Roman" w:hAnsi="Times New Roman" w:cs="Times New Roman"/>
          <w:sz w:val="24"/>
          <w:szCs w:val="24"/>
        </w:rPr>
        <w:t>28</w:t>
      </w:r>
      <w:r w:rsidRPr="009A67C9">
        <w:rPr>
          <w:rFonts w:ascii="Times New Roman" w:hAnsi="Times New Roman" w:cs="Times New Roman"/>
          <w:sz w:val="24"/>
          <w:szCs w:val="24"/>
        </w:rPr>
        <w:t>.</w:t>
      </w:r>
      <w:r w:rsidR="00876944">
        <w:rPr>
          <w:rFonts w:ascii="Times New Roman" w:hAnsi="Times New Roman" w:cs="Times New Roman"/>
          <w:sz w:val="24"/>
          <w:szCs w:val="24"/>
        </w:rPr>
        <w:t>03</w:t>
      </w:r>
      <w:r w:rsidRPr="009A67C9">
        <w:rPr>
          <w:rFonts w:ascii="Times New Roman" w:hAnsi="Times New Roman" w:cs="Times New Roman"/>
          <w:sz w:val="24"/>
          <w:szCs w:val="24"/>
        </w:rPr>
        <w:t>.201</w:t>
      </w:r>
      <w:r w:rsidR="00876944">
        <w:rPr>
          <w:rFonts w:ascii="Times New Roman" w:hAnsi="Times New Roman" w:cs="Times New Roman"/>
          <w:sz w:val="24"/>
          <w:szCs w:val="24"/>
        </w:rPr>
        <w:t>6</w:t>
      </w:r>
      <w:r w:rsidRPr="009A67C9">
        <w:rPr>
          <w:rFonts w:ascii="Times New Roman" w:hAnsi="Times New Roman" w:cs="Times New Roman"/>
          <w:sz w:val="24"/>
          <w:szCs w:val="24"/>
        </w:rPr>
        <w:t xml:space="preserve"> г., </w:t>
      </w:r>
      <w:r w:rsidR="0095718B">
        <w:rPr>
          <w:rFonts w:ascii="Times New Roman" w:hAnsi="Times New Roman" w:cs="Times New Roman"/>
          <w:sz w:val="24"/>
          <w:szCs w:val="24"/>
        </w:rPr>
        <w:t>9</w:t>
      </w:r>
      <w:r w:rsidRPr="009A67C9">
        <w:rPr>
          <w:rFonts w:ascii="Times New Roman" w:hAnsi="Times New Roman" w:cs="Times New Roman"/>
          <w:sz w:val="24"/>
          <w:szCs w:val="24"/>
        </w:rPr>
        <w:t xml:space="preserve"> часов</w:t>
      </w:r>
      <w:r w:rsidR="0095718B">
        <w:rPr>
          <w:rFonts w:ascii="Times New Roman" w:hAnsi="Times New Roman" w:cs="Times New Roman"/>
          <w:sz w:val="24"/>
          <w:szCs w:val="24"/>
        </w:rPr>
        <w:t xml:space="preserve"> 00 минут по московскому времени.</w:t>
      </w:r>
    </w:p>
    <w:p w:rsidR="00A32D99" w:rsidRDefault="009A67C9" w:rsidP="00DC1C2A">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32D99">
        <w:rPr>
          <w:rFonts w:ascii="Times New Roman" w:hAnsi="Times New Roman" w:cs="Times New Roman"/>
          <w:sz w:val="24"/>
          <w:szCs w:val="24"/>
        </w:rPr>
        <w:t>Дата окончания срока рассмотрения первых частей заявок на уч</w:t>
      </w:r>
      <w:r w:rsidR="00A32D99">
        <w:rPr>
          <w:rFonts w:ascii="Times New Roman" w:hAnsi="Times New Roman" w:cs="Times New Roman"/>
          <w:sz w:val="24"/>
          <w:szCs w:val="24"/>
        </w:rPr>
        <w:t xml:space="preserve">астие в электронном аукционе – </w:t>
      </w:r>
      <w:r w:rsidR="0095718B" w:rsidRPr="00A32D99">
        <w:rPr>
          <w:rFonts w:ascii="Times New Roman" w:hAnsi="Times New Roman" w:cs="Times New Roman"/>
          <w:sz w:val="24"/>
          <w:szCs w:val="24"/>
        </w:rPr>
        <w:t>2</w:t>
      </w:r>
      <w:r w:rsidR="00A95633" w:rsidRPr="00A32D99">
        <w:rPr>
          <w:rFonts w:ascii="Times New Roman" w:hAnsi="Times New Roman" w:cs="Times New Roman"/>
          <w:sz w:val="24"/>
          <w:szCs w:val="24"/>
        </w:rPr>
        <w:t>8</w:t>
      </w:r>
      <w:r w:rsidRPr="00A32D99">
        <w:rPr>
          <w:rFonts w:ascii="Times New Roman" w:hAnsi="Times New Roman" w:cs="Times New Roman"/>
          <w:sz w:val="24"/>
          <w:szCs w:val="24"/>
        </w:rPr>
        <w:t>.</w:t>
      </w:r>
      <w:r w:rsidR="00876944" w:rsidRPr="00A32D99">
        <w:rPr>
          <w:rFonts w:ascii="Times New Roman" w:hAnsi="Times New Roman" w:cs="Times New Roman"/>
          <w:sz w:val="24"/>
          <w:szCs w:val="24"/>
        </w:rPr>
        <w:t>0</w:t>
      </w:r>
      <w:r w:rsidR="0095718B" w:rsidRPr="00A32D99">
        <w:rPr>
          <w:rFonts w:ascii="Times New Roman" w:hAnsi="Times New Roman" w:cs="Times New Roman"/>
          <w:sz w:val="24"/>
          <w:szCs w:val="24"/>
        </w:rPr>
        <w:t>3</w:t>
      </w:r>
      <w:r w:rsidRPr="00A32D99">
        <w:rPr>
          <w:rFonts w:ascii="Times New Roman" w:hAnsi="Times New Roman" w:cs="Times New Roman"/>
          <w:sz w:val="24"/>
          <w:szCs w:val="24"/>
        </w:rPr>
        <w:t>.201</w:t>
      </w:r>
      <w:r w:rsidR="00876944" w:rsidRPr="00A32D99">
        <w:rPr>
          <w:rFonts w:ascii="Times New Roman" w:hAnsi="Times New Roman" w:cs="Times New Roman"/>
          <w:sz w:val="24"/>
          <w:szCs w:val="24"/>
        </w:rPr>
        <w:t>6</w:t>
      </w:r>
      <w:r w:rsidRPr="00A32D99">
        <w:rPr>
          <w:rFonts w:ascii="Times New Roman" w:hAnsi="Times New Roman" w:cs="Times New Roman"/>
          <w:sz w:val="24"/>
          <w:szCs w:val="24"/>
        </w:rPr>
        <w:t xml:space="preserve"> г.</w:t>
      </w:r>
      <w:r w:rsidR="00A32D99" w:rsidRPr="00A32D99">
        <w:rPr>
          <w:rFonts w:ascii="Times New Roman" w:hAnsi="Times New Roman" w:cs="Times New Roman"/>
          <w:sz w:val="24"/>
          <w:szCs w:val="24"/>
        </w:rPr>
        <w:t xml:space="preserve"> </w:t>
      </w:r>
      <w:r w:rsidR="00A32D99" w:rsidRPr="00BF3CCF">
        <w:rPr>
          <w:rFonts w:ascii="Times New Roman" w:eastAsia="Times New Roman" w:hAnsi="Times New Roman" w:cs="Times New Roman"/>
          <w:sz w:val="24"/>
          <w:szCs w:val="24"/>
          <w:lang w:eastAsia="ar-SA"/>
        </w:rPr>
        <w:t>время определяет электронная площадка,</w:t>
      </w:r>
      <w:r w:rsidR="00A32D99" w:rsidRPr="00BF3CCF">
        <w:rPr>
          <w:rFonts w:ascii="Times New Roman" w:eastAsia="Times New Roman" w:hAnsi="Times New Roman" w:cs="Times New Roman"/>
          <w:b/>
          <w:sz w:val="24"/>
          <w:szCs w:val="24"/>
          <w:lang w:eastAsia="ar-SA"/>
        </w:rPr>
        <w:t xml:space="preserve"> </w:t>
      </w:r>
      <w:r w:rsidR="00A32D99" w:rsidRPr="00BF3CCF">
        <w:rPr>
          <w:rFonts w:ascii="Times New Roman" w:eastAsia="Times New Roman" w:hAnsi="Times New Roman" w:cs="Times New Roman"/>
          <w:sz w:val="24"/>
          <w:szCs w:val="24"/>
          <w:lang w:val="en-US" w:eastAsia="ar-SA"/>
        </w:rPr>
        <w:t>www</w:t>
      </w:r>
      <w:r w:rsidR="00A32D99" w:rsidRPr="00BF3CCF">
        <w:rPr>
          <w:rFonts w:ascii="Times New Roman" w:eastAsia="Times New Roman" w:hAnsi="Times New Roman" w:cs="Times New Roman"/>
          <w:sz w:val="24"/>
          <w:szCs w:val="24"/>
          <w:lang w:eastAsia="ar-SA"/>
        </w:rPr>
        <w:t>.</w:t>
      </w:r>
      <w:proofErr w:type="gramStart"/>
      <w:r w:rsidR="00A32D99" w:rsidRPr="00BF3CCF">
        <w:rPr>
          <w:rFonts w:ascii="Times New Roman" w:eastAsia="Times New Roman" w:hAnsi="Times New Roman" w:cs="Times New Roman"/>
          <w:sz w:val="24"/>
          <w:szCs w:val="24"/>
          <w:lang w:eastAsia="ar-SA"/>
        </w:rPr>
        <w:t>ОТС</w:t>
      </w:r>
      <w:proofErr w:type="gramEnd"/>
      <w:r w:rsidR="00A32D99" w:rsidRPr="00BF3CCF">
        <w:rPr>
          <w:rFonts w:ascii="Times New Roman" w:eastAsia="Times New Roman" w:hAnsi="Times New Roman" w:cs="Times New Roman"/>
          <w:sz w:val="24"/>
          <w:szCs w:val="24"/>
          <w:lang w:eastAsia="ar-SA"/>
        </w:rPr>
        <w:t>-</w:t>
      </w:r>
      <w:r w:rsidR="00A32D99" w:rsidRPr="00BF3CCF">
        <w:rPr>
          <w:rFonts w:ascii="Times New Roman" w:eastAsia="Times New Roman" w:hAnsi="Times New Roman" w:cs="Times New Roman"/>
          <w:sz w:val="24"/>
          <w:szCs w:val="24"/>
          <w:lang w:val="en-US" w:eastAsia="ar-SA"/>
        </w:rPr>
        <w:t>tender</w:t>
      </w:r>
      <w:r w:rsidR="00A32D99" w:rsidRPr="00BF3CCF">
        <w:rPr>
          <w:rFonts w:ascii="Times New Roman" w:eastAsia="Times New Roman" w:hAnsi="Times New Roman" w:cs="Times New Roman"/>
          <w:sz w:val="24"/>
          <w:szCs w:val="24"/>
          <w:lang w:eastAsia="ar-SA"/>
        </w:rPr>
        <w:t>.</w:t>
      </w:r>
      <w:proofErr w:type="spellStart"/>
      <w:r w:rsidR="00A32D99" w:rsidRPr="00BF3CCF">
        <w:rPr>
          <w:rFonts w:ascii="Times New Roman" w:eastAsia="Times New Roman" w:hAnsi="Times New Roman" w:cs="Times New Roman"/>
          <w:sz w:val="24"/>
          <w:szCs w:val="24"/>
          <w:lang w:val="en-US" w:eastAsia="ar-SA"/>
        </w:rPr>
        <w:t>ru</w:t>
      </w:r>
      <w:proofErr w:type="spellEnd"/>
      <w:r w:rsidR="00A32D99" w:rsidRPr="00A32D99">
        <w:rPr>
          <w:rFonts w:ascii="Times New Roman" w:hAnsi="Times New Roman" w:cs="Times New Roman"/>
          <w:sz w:val="24"/>
          <w:szCs w:val="24"/>
        </w:rPr>
        <w:t xml:space="preserve"> </w:t>
      </w:r>
    </w:p>
    <w:p w:rsidR="009A67C9" w:rsidRPr="00A32D99" w:rsidRDefault="009A67C9" w:rsidP="00DC1C2A">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32D99">
        <w:rPr>
          <w:rFonts w:ascii="Times New Roman" w:hAnsi="Times New Roman" w:cs="Times New Roman"/>
          <w:sz w:val="24"/>
          <w:szCs w:val="24"/>
        </w:rPr>
        <w:t>Дата прове</w:t>
      </w:r>
      <w:r w:rsidR="00A32D99">
        <w:rPr>
          <w:rFonts w:ascii="Times New Roman" w:hAnsi="Times New Roman" w:cs="Times New Roman"/>
          <w:sz w:val="24"/>
          <w:szCs w:val="24"/>
        </w:rPr>
        <w:t xml:space="preserve">дения электронного аукциона – </w:t>
      </w:r>
      <w:r w:rsidR="00A95633" w:rsidRPr="00A32D99">
        <w:rPr>
          <w:rFonts w:ascii="Times New Roman" w:hAnsi="Times New Roman" w:cs="Times New Roman"/>
          <w:sz w:val="24"/>
          <w:szCs w:val="24"/>
        </w:rPr>
        <w:t>31</w:t>
      </w:r>
      <w:r w:rsidRPr="00A32D99">
        <w:rPr>
          <w:rFonts w:ascii="Times New Roman" w:hAnsi="Times New Roman" w:cs="Times New Roman"/>
          <w:sz w:val="24"/>
          <w:szCs w:val="24"/>
        </w:rPr>
        <w:t>.</w:t>
      </w:r>
      <w:r w:rsidR="00876944" w:rsidRPr="00A32D99">
        <w:rPr>
          <w:rFonts w:ascii="Times New Roman" w:hAnsi="Times New Roman" w:cs="Times New Roman"/>
          <w:sz w:val="24"/>
          <w:szCs w:val="24"/>
        </w:rPr>
        <w:t>0</w:t>
      </w:r>
      <w:r w:rsidR="0095718B" w:rsidRPr="00A32D99">
        <w:rPr>
          <w:rFonts w:ascii="Times New Roman" w:hAnsi="Times New Roman" w:cs="Times New Roman"/>
          <w:sz w:val="24"/>
          <w:szCs w:val="24"/>
        </w:rPr>
        <w:t>3</w:t>
      </w:r>
      <w:r w:rsidRPr="00A32D99">
        <w:rPr>
          <w:rFonts w:ascii="Times New Roman" w:hAnsi="Times New Roman" w:cs="Times New Roman"/>
          <w:sz w:val="24"/>
          <w:szCs w:val="24"/>
        </w:rPr>
        <w:t>.201</w:t>
      </w:r>
      <w:r w:rsidR="00876944" w:rsidRPr="00A32D99">
        <w:rPr>
          <w:rFonts w:ascii="Times New Roman" w:hAnsi="Times New Roman" w:cs="Times New Roman"/>
          <w:sz w:val="24"/>
          <w:szCs w:val="24"/>
        </w:rPr>
        <w:t>6</w:t>
      </w:r>
      <w:r w:rsidRPr="00A32D99">
        <w:rPr>
          <w:rFonts w:ascii="Times New Roman" w:hAnsi="Times New Roman" w:cs="Times New Roman"/>
          <w:sz w:val="24"/>
          <w:szCs w:val="24"/>
        </w:rPr>
        <w:t xml:space="preserve"> г.</w:t>
      </w:r>
      <w:r w:rsidR="00A32D99">
        <w:rPr>
          <w:rFonts w:ascii="Times New Roman" w:hAnsi="Times New Roman" w:cs="Times New Roman"/>
          <w:sz w:val="24"/>
          <w:szCs w:val="24"/>
        </w:rPr>
        <w:t xml:space="preserve"> </w:t>
      </w:r>
      <w:bookmarkStart w:id="0" w:name="_GoBack"/>
      <w:bookmarkEnd w:id="0"/>
      <w:r w:rsidR="00A32D99" w:rsidRPr="00BF3CCF">
        <w:rPr>
          <w:rFonts w:ascii="Times New Roman" w:eastAsia="Times New Roman" w:hAnsi="Times New Roman" w:cs="Times New Roman"/>
          <w:sz w:val="24"/>
          <w:szCs w:val="24"/>
          <w:lang w:eastAsia="ar-SA"/>
        </w:rPr>
        <w:t>время определяет электронная площадка,</w:t>
      </w:r>
      <w:r w:rsidR="00A32D99" w:rsidRPr="00BF3CCF">
        <w:rPr>
          <w:rFonts w:ascii="Times New Roman" w:eastAsia="Times New Roman" w:hAnsi="Times New Roman" w:cs="Times New Roman"/>
          <w:b/>
          <w:sz w:val="24"/>
          <w:szCs w:val="24"/>
          <w:lang w:eastAsia="ar-SA"/>
        </w:rPr>
        <w:t xml:space="preserve"> </w:t>
      </w:r>
      <w:r w:rsidR="00A32D99" w:rsidRPr="00BF3CCF">
        <w:rPr>
          <w:rFonts w:ascii="Times New Roman" w:eastAsia="Times New Roman" w:hAnsi="Times New Roman" w:cs="Times New Roman"/>
          <w:sz w:val="24"/>
          <w:szCs w:val="24"/>
          <w:lang w:val="en-US" w:eastAsia="ar-SA"/>
        </w:rPr>
        <w:t>www</w:t>
      </w:r>
      <w:r w:rsidR="00A32D99" w:rsidRPr="00BF3CCF">
        <w:rPr>
          <w:rFonts w:ascii="Times New Roman" w:eastAsia="Times New Roman" w:hAnsi="Times New Roman" w:cs="Times New Roman"/>
          <w:sz w:val="24"/>
          <w:szCs w:val="24"/>
          <w:lang w:eastAsia="ar-SA"/>
        </w:rPr>
        <w:t>.</w:t>
      </w:r>
      <w:proofErr w:type="gramStart"/>
      <w:r w:rsidR="00A32D99" w:rsidRPr="00BF3CCF">
        <w:rPr>
          <w:rFonts w:ascii="Times New Roman" w:eastAsia="Times New Roman" w:hAnsi="Times New Roman" w:cs="Times New Roman"/>
          <w:sz w:val="24"/>
          <w:szCs w:val="24"/>
          <w:lang w:eastAsia="ar-SA"/>
        </w:rPr>
        <w:t>ОТС</w:t>
      </w:r>
      <w:proofErr w:type="gramEnd"/>
      <w:r w:rsidR="00A32D99" w:rsidRPr="00BF3CCF">
        <w:rPr>
          <w:rFonts w:ascii="Times New Roman" w:eastAsia="Times New Roman" w:hAnsi="Times New Roman" w:cs="Times New Roman"/>
          <w:sz w:val="24"/>
          <w:szCs w:val="24"/>
          <w:lang w:eastAsia="ar-SA"/>
        </w:rPr>
        <w:t>-</w:t>
      </w:r>
      <w:r w:rsidR="00A32D99" w:rsidRPr="00BF3CCF">
        <w:rPr>
          <w:rFonts w:ascii="Times New Roman" w:eastAsia="Times New Roman" w:hAnsi="Times New Roman" w:cs="Times New Roman"/>
          <w:sz w:val="24"/>
          <w:szCs w:val="24"/>
          <w:lang w:val="en-US" w:eastAsia="ar-SA"/>
        </w:rPr>
        <w:t>tender</w:t>
      </w:r>
      <w:r w:rsidR="00A32D99" w:rsidRPr="00BF3CCF">
        <w:rPr>
          <w:rFonts w:ascii="Times New Roman" w:eastAsia="Times New Roman" w:hAnsi="Times New Roman" w:cs="Times New Roman"/>
          <w:sz w:val="24"/>
          <w:szCs w:val="24"/>
          <w:lang w:eastAsia="ar-SA"/>
        </w:rPr>
        <w:t>.</w:t>
      </w:r>
      <w:proofErr w:type="spellStart"/>
      <w:r w:rsidR="00A32D99" w:rsidRPr="00BF3CCF">
        <w:rPr>
          <w:rFonts w:ascii="Times New Roman" w:eastAsia="Times New Roman" w:hAnsi="Times New Roman" w:cs="Times New Roman"/>
          <w:sz w:val="24"/>
          <w:szCs w:val="24"/>
          <w:lang w:val="en-US" w:eastAsia="ar-SA"/>
        </w:rPr>
        <w:t>ru</w:t>
      </w:r>
      <w:proofErr w:type="spellEnd"/>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lastRenderedPageBreak/>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Отделение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г. </w:t>
      </w:r>
      <w:r w:rsidR="00260E57">
        <w:rPr>
          <w:rFonts w:ascii="Times New Roman" w:hAnsi="Times New Roman" w:cs="Times New Roman"/>
          <w:sz w:val="24"/>
          <w:szCs w:val="24"/>
        </w:rPr>
        <w:t>Ярославль</w:t>
      </w:r>
      <w:r w:rsidRPr="009A67C9">
        <w:rPr>
          <w:rFonts w:ascii="Times New Roman" w:hAnsi="Times New Roman" w:cs="Times New Roman"/>
          <w:sz w:val="24"/>
          <w:szCs w:val="24"/>
        </w:rPr>
        <w:t xml:space="preserve">, БИК </w:t>
      </w:r>
      <w:r w:rsidR="00260E57">
        <w:rPr>
          <w:rFonts w:ascii="Times New Roman" w:hAnsi="Times New Roman" w:cs="Times New Roman"/>
          <w:sz w:val="24"/>
          <w:szCs w:val="24"/>
        </w:rPr>
        <w:t>047888001</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Назначение платежа: «обеспечение исполнения контракта на </w:t>
      </w:r>
      <w:r w:rsidR="00A95633">
        <w:rPr>
          <w:rFonts w:ascii="Times New Roman" w:hAnsi="Times New Roman" w:cs="Times New Roman"/>
          <w:sz w:val="24"/>
          <w:szCs w:val="24"/>
        </w:rPr>
        <w:t>поставку канцелярских товаров для нужд ГПОАУ ЯО Ярославского педагогического колледжа</w:t>
      </w:r>
      <w:r w:rsidRPr="009A67C9">
        <w:rPr>
          <w:rFonts w:ascii="Times New Roman" w:hAnsi="Times New Roman" w:cs="Times New Roman"/>
          <w:sz w:val="24"/>
          <w:szCs w:val="24"/>
        </w:rPr>
        <w:t>».</w:t>
      </w:r>
    </w:p>
    <w:p w:rsidR="009A67C9" w:rsidRPr="009A67C9" w:rsidRDefault="009A67C9" w:rsidP="00260E57">
      <w:pPr>
        <w:pStyle w:val="a3"/>
        <w:numPr>
          <w:ilvl w:val="0"/>
          <w:numId w:val="2"/>
        </w:numPr>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6"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Pr="009A67C9">
        <w:rPr>
          <w:rFonts w:ascii="Times New Roman" w:hAnsi="Times New Roman" w:cs="Times New Roman"/>
          <w:sz w:val="24"/>
          <w:szCs w:val="24"/>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закупки не является офшорной компанией.</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67C9" w:rsidRPr="009A67C9" w:rsidRDefault="009A67C9" w:rsidP="003F7668">
      <w:pPr>
        <w:pStyle w:val="a3"/>
        <w:widowControl w:val="0"/>
        <w:numPr>
          <w:ilvl w:val="0"/>
          <w:numId w:val="2"/>
        </w:numPr>
        <w:tabs>
          <w:tab w:val="left" w:pos="851"/>
        </w:tabs>
        <w:autoSpaceDE w:val="0"/>
        <w:autoSpaceDN w:val="0"/>
        <w:adjustRightInd w:val="0"/>
        <w:ind w:left="0" w:firstLine="709"/>
        <w:jc w:val="both"/>
        <w:rPr>
          <w:sz w:val="24"/>
          <w:szCs w:val="24"/>
        </w:rPr>
      </w:pPr>
      <w:r w:rsidRPr="009A67C9">
        <w:rPr>
          <w:sz w:val="24"/>
          <w:szCs w:val="24"/>
        </w:rPr>
        <w:t xml:space="preserve">Преимущества, </w:t>
      </w:r>
      <w:r w:rsidR="00EB03ED">
        <w:rPr>
          <w:sz w:val="24"/>
          <w:szCs w:val="24"/>
        </w:rPr>
        <w:t>предоставляются субъектам малого и среднего предпринимательства.</w:t>
      </w:r>
    </w:p>
    <w:p w:rsidR="009A67C9" w:rsidRPr="009A67C9" w:rsidRDefault="00EB03ED" w:rsidP="00EB03ED">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9A67C9" w:rsidRPr="009A67C9">
        <w:rPr>
          <w:rFonts w:ascii="Times New Roman" w:hAnsi="Times New Roman" w:cs="Times New Roman"/>
          <w:sz w:val="24"/>
          <w:szCs w:val="24"/>
        </w:rPr>
        <w:t xml:space="preserve">.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4"/>
          <w:szCs w:val="24"/>
        </w:rPr>
        <w:t>устанавливаются действующим законодательством в период проведения закупки</w:t>
      </w:r>
      <w:r w:rsidR="009A67C9" w:rsidRPr="009A67C9">
        <w:rPr>
          <w:rFonts w:ascii="Times New Roman" w:hAnsi="Times New Roman" w:cs="Times New Roman"/>
          <w:sz w:val="24"/>
          <w:szCs w:val="24"/>
        </w:rPr>
        <w:t>.</w:t>
      </w:r>
    </w:p>
    <w:p w:rsidR="009A67C9" w:rsidRPr="009A67C9" w:rsidRDefault="009A67C9" w:rsidP="003F7668">
      <w:pPr>
        <w:tabs>
          <w:tab w:val="left" w:pos="1134"/>
        </w:tabs>
        <w:spacing w:after="0" w:line="240" w:lineRule="auto"/>
        <w:jc w:val="both"/>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7A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67C9"/>
    <w:rsid w:val="001038A0"/>
    <w:rsid w:val="001749EF"/>
    <w:rsid w:val="001F49AD"/>
    <w:rsid w:val="00260E57"/>
    <w:rsid w:val="00316ADF"/>
    <w:rsid w:val="003F7668"/>
    <w:rsid w:val="00402F17"/>
    <w:rsid w:val="00415FFF"/>
    <w:rsid w:val="00434920"/>
    <w:rsid w:val="0043536A"/>
    <w:rsid w:val="00534306"/>
    <w:rsid w:val="007A529F"/>
    <w:rsid w:val="00876944"/>
    <w:rsid w:val="0095718B"/>
    <w:rsid w:val="009A67C9"/>
    <w:rsid w:val="00A2509A"/>
    <w:rsid w:val="00A3051A"/>
    <w:rsid w:val="00A32D99"/>
    <w:rsid w:val="00A95633"/>
    <w:rsid w:val="00D466E0"/>
    <w:rsid w:val="00D503AC"/>
    <w:rsid w:val="00DC1C2A"/>
    <w:rsid w:val="00DC567B"/>
    <w:rsid w:val="00E50ED3"/>
    <w:rsid w:val="00EB03ED"/>
    <w:rsid w:val="00EC4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FDFa6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4DCBCC017BF8A6099D11267EAB6954EBD038DBDDFa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B5A5E6B836FEF6F34B9B9E103EC5BE544583D8BAC117BF8A6099D11267EAB6954EBD078DDBaDH" TargetMode="External"/><Relationship Id="rId5" Type="http://schemas.openxmlformats.org/officeDocument/2006/relationships/hyperlink" Target="http://www.OTC-tend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2016-03-17T05:17:00Z</dcterms:created>
  <dcterms:modified xsi:type="dcterms:W3CDTF">2016-03-17T06:18:00Z</dcterms:modified>
</cp:coreProperties>
</file>