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71" w:rsidRDefault="00D61B71" w:rsidP="00D61B71">
      <w:pPr>
        <w:tabs>
          <w:tab w:val="left" w:pos="8789"/>
        </w:tabs>
        <w:spacing w:after="0" w:line="240" w:lineRule="auto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ПОСТ-РЕЛИЗ </w:t>
      </w:r>
    </w:p>
    <w:p w:rsidR="00D61B71" w:rsidRDefault="00D61B71" w:rsidP="00D61B71">
      <w:pPr>
        <w:tabs>
          <w:tab w:val="left" w:pos="8789"/>
        </w:tabs>
        <w:spacing w:after="0" w:line="240" w:lineRule="auto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57A9" w:rsidRPr="00E357A9" w:rsidRDefault="00E357A9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57A9">
        <w:rPr>
          <w:rFonts w:ascii="Times New Roman" w:hAnsi="Times New Roman"/>
          <w:b/>
          <w:sz w:val="28"/>
          <w:szCs w:val="28"/>
        </w:rPr>
        <w:t xml:space="preserve">28 мая 2024 в 12.30 </w:t>
      </w:r>
      <w:r w:rsidRPr="00E357A9">
        <w:rPr>
          <w:rFonts w:ascii="Times New Roman" w:hAnsi="Times New Roman"/>
          <w:sz w:val="28"/>
          <w:szCs w:val="28"/>
        </w:rPr>
        <w:t>в Концерт-холле «КИНО» (г. Ярославль, Волжская наб., 4) состоялась Торжественная церемония награждения победителей и призёров региональных олимпиад и конкурсов профессионального мастерства студентов образовательных организаций по профильным направлениям (укрупненным группам специальностей среднего профессионального образования), специальностям и профессиям среднего профессионального образования.</w:t>
      </w:r>
    </w:p>
    <w:p w:rsidR="00D61B71" w:rsidRDefault="00D61B71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октября 2023 года по май 2024 года</w:t>
      </w:r>
      <w:r>
        <w:rPr>
          <w:rFonts w:ascii="Times New Roman" w:hAnsi="Times New Roman"/>
          <w:sz w:val="28"/>
          <w:szCs w:val="28"/>
        </w:rPr>
        <w:t xml:space="preserve"> на базах </w:t>
      </w:r>
      <w:r w:rsidRPr="00D61B71">
        <w:rPr>
          <w:rFonts w:ascii="Times New Roman" w:hAnsi="Times New Roman"/>
          <w:b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Ярославской области организовано и проведено </w:t>
      </w:r>
      <w:r w:rsidRPr="00D61B71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E6">
        <w:rPr>
          <w:rFonts w:ascii="Times New Roman" w:hAnsi="Times New Roman"/>
          <w:sz w:val="28"/>
          <w:szCs w:val="28"/>
        </w:rPr>
        <w:t>региональных олимпиад и конкурсов профессионального мастерства студентов образовательных организаций по профильным направлениям (укрупненным группам специальностей среднего профессионального образования) и специальностям среднег</w:t>
      </w:r>
      <w:r>
        <w:rPr>
          <w:rFonts w:ascii="Times New Roman" w:hAnsi="Times New Roman"/>
          <w:sz w:val="28"/>
          <w:szCs w:val="28"/>
        </w:rPr>
        <w:t>о профессионального образования.</w:t>
      </w:r>
    </w:p>
    <w:p w:rsidR="00D61B71" w:rsidRPr="00F53EE6" w:rsidRDefault="00D61B71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67720A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Pr="00F53EE6">
        <w:rPr>
          <w:rFonts w:ascii="Times New Roman" w:hAnsi="Times New Roman"/>
          <w:b/>
          <w:sz w:val="28"/>
          <w:szCs w:val="28"/>
        </w:rPr>
        <w:t>региональных олимпиад и конкурсов профессионального мастерства:</w:t>
      </w:r>
    </w:p>
    <w:p w:rsidR="00D61B71" w:rsidRDefault="00D61B71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 Министерство образования Ярославской области;</w:t>
      </w:r>
    </w:p>
    <w:p w:rsidR="00D61B71" w:rsidRDefault="00D61B71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EE6">
        <w:rPr>
          <w:rFonts w:ascii="Times New Roman" w:hAnsi="Times New Roman"/>
          <w:sz w:val="28"/>
          <w:szCs w:val="28"/>
        </w:rPr>
        <w:t xml:space="preserve">Центр организационно-массовой работы «Профессионал» </w:t>
      </w:r>
      <w:r>
        <w:rPr>
          <w:rFonts w:ascii="Times New Roman" w:hAnsi="Times New Roman"/>
          <w:sz w:val="28"/>
          <w:szCs w:val="28"/>
        </w:rPr>
        <w:t>государственного профессионального образовательного автономного учреждения Ярославской области</w:t>
      </w:r>
      <w:r w:rsidRPr="00F53EE6">
        <w:rPr>
          <w:rFonts w:ascii="Times New Roman" w:hAnsi="Times New Roman"/>
          <w:sz w:val="28"/>
          <w:szCs w:val="28"/>
        </w:rPr>
        <w:t xml:space="preserve"> Ярослав</w:t>
      </w:r>
      <w:r w:rsidR="00445851">
        <w:rPr>
          <w:rFonts w:ascii="Times New Roman" w:hAnsi="Times New Roman"/>
          <w:sz w:val="28"/>
          <w:szCs w:val="28"/>
        </w:rPr>
        <w:t>ского педагогического колледжа;</w:t>
      </w:r>
    </w:p>
    <w:p w:rsidR="00445851" w:rsidRDefault="00445851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Профессиональные образовательные организации Ярославской области: </w:t>
      </w:r>
      <w:r w:rsidRPr="00F54C6F">
        <w:rPr>
          <w:rFonts w:ascii="Times New Roman" w:hAnsi="Times New Roman"/>
          <w:sz w:val="28"/>
          <w:szCs w:val="28"/>
        </w:rPr>
        <w:t>ГПОУ ЯО Даниловский политехнический колледж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>ГПОАУ ЯО Заволжский политехнический колледж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>ГПОАУ ЯО Любимский аграрно-политехнический колледж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>ГПОУ ЯО Переславский колледж им. А. Невского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>ГПОАУ ЯО Ростовский колледж отраслевых 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1B71">
        <w:rPr>
          <w:rFonts w:ascii="Times New Roman" w:hAnsi="Times New Roman"/>
          <w:sz w:val="28"/>
          <w:szCs w:val="28"/>
        </w:rPr>
        <w:t>ГПОУ ЯО Рыбинский полиграфический колледж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>ГПОАУ ЯО Рыбинский промышленно-экономический колледж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>ГПОАУ ЯО Рыбинский профессионально-педагогический колледж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>ГПОУ ЯО Рыбинский транспортно-технологический колледж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>ГПОУ ЯО Угличский индустриально-педагогический колледж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 xml:space="preserve">ГПОУ ЯО </w:t>
      </w:r>
      <w:r>
        <w:rPr>
          <w:rFonts w:ascii="Times New Roman" w:hAnsi="Times New Roman"/>
          <w:sz w:val="28"/>
          <w:szCs w:val="28"/>
        </w:rPr>
        <w:t>«</w:t>
      </w:r>
      <w:r w:rsidRPr="00F54C6F">
        <w:rPr>
          <w:rFonts w:ascii="Times New Roman" w:hAnsi="Times New Roman"/>
          <w:sz w:val="28"/>
          <w:szCs w:val="28"/>
        </w:rPr>
        <w:t>Яросл</w:t>
      </w:r>
      <w:r>
        <w:rPr>
          <w:rFonts w:ascii="Times New Roman" w:hAnsi="Times New Roman"/>
          <w:sz w:val="28"/>
          <w:szCs w:val="28"/>
        </w:rPr>
        <w:t xml:space="preserve">авский автомеханический колледж», </w:t>
      </w:r>
      <w:r w:rsidRPr="00F54C6F">
        <w:rPr>
          <w:rFonts w:ascii="Times New Roman" w:hAnsi="Times New Roman"/>
          <w:sz w:val="28"/>
          <w:szCs w:val="28"/>
        </w:rPr>
        <w:t>ГПОУ ЯО Ярославский градостроительный колледж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>ГПОУ ЯО Ярославский кадетский колледж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>ГПОАУ ЯО Ярославский колледж гостиничного и строительного сервиса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1B71">
        <w:rPr>
          <w:rFonts w:ascii="Times New Roman" w:hAnsi="Times New Roman"/>
          <w:sz w:val="28"/>
          <w:szCs w:val="28"/>
        </w:rPr>
        <w:t>ГПОАУ ЯО Ярославский колледж сервиса и дизайна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C6F">
        <w:rPr>
          <w:rFonts w:ascii="Times New Roman" w:hAnsi="Times New Roman"/>
          <w:sz w:val="28"/>
          <w:szCs w:val="28"/>
        </w:rPr>
        <w:t>ГПОУ ЯО Ярославский колледж управления и профессиональных 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1B71">
        <w:rPr>
          <w:rFonts w:ascii="Times New Roman" w:hAnsi="Times New Roman"/>
          <w:sz w:val="28"/>
          <w:szCs w:val="28"/>
        </w:rPr>
        <w:t>ГПОУ ЯО Ярославский политехнический колледж № 24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1B71">
        <w:rPr>
          <w:rFonts w:ascii="Times New Roman" w:hAnsi="Times New Roman"/>
          <w:sz w:val="28"/>
          <w:szCs w:val="28"/>
        </w:rPr>
        <w:t>ГПОУ ЯО Ярославский торгово-экономический колледж</w:t>
      </w:r>
      <w:r>
        <w:rPr>
          <w:rFonts w:ascii="Times New Roman" w:hAnsi="Times New Roman"/>
          <w:sz w:val="28"/>
          <w:szCs w:val="28"/>
        </w:rPr>
        <w:t>.</w:t>
      </w:r>
    </w:p>
    <w:p w:rsidR="00D61B71" w:rsidRPr="00F53EE6" w:rsidRDefault="00D61B71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Олимпиады и конкурсы проводили</w:t>
      </w:r>
      <w:r w:rsidRPr="00F53EE6">
        <w:rPr>
          <w:rFonts w:ascii="Times New Roman" w:hAnsi="Times New Roman"/>
          <w:b/>
          <w:sz w:val="28"/>
          <w:szCs w:val="28"/>
        </w:rPr>
        <w:t>сь с целью:</w:t>
      </w:r>
    </w:p>
    <w:p w:rsidR="00D61B71" w:rsidRDefault="00D61B71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622A6">
        <w:rPr>
          <w:rFonts w:ascii="Times New Roman" w:hAnsi="Times New Roman"/>
          <w:sz w:val="28"/>
          <w:szCs w:val="28"/>
        </w:rPr>
        <w:t xml:space="preserve">выявления одарённых и талантливых студентов, </w:t>
      </w:r>
    </w:p>
    <w:p w:rsidR="00D61B71" w:rsidRDefault="00D61B71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622A6">
        <w:rPr>
          <w:rFonts w:ascii="Times New Roman" w:hAnsi="Times New Roman"/>
          <w:sz w:val="28"/>
          <w:szCs w:val="28"/>
        </w:rPr>
        <w:t xml:space="preserve">повышения качества профессиональной подготовки специалистов среднего звена и квалифицированных рабочих, служащих, </w:t>
      </w:r>
    </w:p>
    <w:p w:rsidR="00D61B71" w:rsidRDefault="00D61B71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622A6">
        <w:rPr>
          <w:rFonts w:ascii="Times New Roman" w:hAnsi="Times New Roman"/>
          <w:sz w:val="28"/>
          <w:szCs w:val="28"/>
        </w:rPr>
        <w:t xml:space="preserve">дальнейшего совершенствования их профессиональной компетентности, </w:t>
      </w:r>
    </w:p>
    <w:p w:rsidR="00D61B71" w:rsidRDefault="00D61B71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622A6">
        <w:rPr>
          <w:rFonts w:ascii="Times New Roman" w:hAnsi="Times New Roman"/>
          <w:sz w:val="28"/>
          <w:szCs w:val="28"/>
        </w:rPr>
        <w:t>реализации творческого потенциала,</w:t>
      </w:r>
    </w:p>
    <w:p w:rsidR="00D61B71" w:rsidRDefault="00D61B71" w:rsidP="00D61B71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622A6">
        <w:rPr>
          <w:rFonts w:ascii="Times New Roman" w:hAnsi="Times New Roman"/>
          <w:sz w:val="28"/>
          <w:szCs w:val="28"/>
        </w:rPr>
        <w:t xml:space="preserve">повышения мотивации и творческой активности педагогических работников в рамках наставничества обучающихся. </w:t>
      </w:r>
    </w:p>
    <w:p w:rsidR="00D61B71" w:rsidRPr="0010572A" w:rsidRDefault="00D61B71" w:rsidP="0010572A">
      <w:pPr>
        <w:tabs>
          <w:tab w:val="left" w:pos="8789"/>
        </w:tabs>
        <w:spacing w:after="0" w:line="23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0572A">
        <w:rPr>
          <w:rFonts w:ascii="Times New Roman" w:hAnsi="Times New Roman"/>
          <w:sz w:val="28"/>
          <w:szCs w:val="28"/>
        </w:rPr>
        <w:lastRenderedPageBreak/>
        <w:t>В региональных олимпиадах и конкурсах профессионального мастерства приняли</w:t>
      </w:r>
      <w:r w:rsidR="0010572A" w:rsidRPr="0010572A">
        <w:rPr>
          <w:rFonts w:ascii="Times New Roman" w:hAnsi="Times New Roman"/>
          <w:sz w:val="28"/>
          <w:szCs w:val="28"/>
        </w:rPr>
        <w:t xml:space="preserve"> участие </w:t>
      </w:r>
      <w:r w:rsidR="0010572A" w:rsidRPr="0010572A">
        <w:rPr>
          <w:rFonts w:ascii="Times New Roman" w:hAnsi="Times New Roman"/>
          <w:b/>
          <w:sz w:val="28"/>
          <w:szCs w:val="28"/>
        </w:rPr>
        <w:t>230</w:t>
      </w:r>
      <w:r w:rsidR="0010572A" w:rsidRPr="0010572A">
        <w:rPr>
          <w:rFonts w:ascii="Times New Roman" w:hAnsi="Times New Roman"/>
          <w:sz w:val="28"/>
          <w:szCs w:val="28"/>
        </w:rPr>
        <w:t xml:space="preserve"> студентов из </w:t>
      </w:r>
      <w:r w:rsidR="0010572A" w:rsidRPr="0010572A">
        <w:rPr>
          <w:rFonts w:ascii="Times New Roman" w:hAnsi="Times New Roman"/>
          <w:b/>
          <w:sz w:val="28"/>
          <w:szCs w:val="28"/>
        </w:rPr>
        <w:t>32</w:t>
      </w:r>
      <w:r w:rsidR="0010572A" w:rsidRPr="0010572A">
        <w:rPr>
          <w:rFonts w:ascii="Times New Roman" w:hAnsi="Times New Roman"/>
          <w:sz w:val="28"/>
          <w:szCs w:val="28"/>
        </w:rPr>
        <w:t xml:space="preserve"> образовательных </w:t>
      </w:r>
      <w:r w:rsidR="0010572A">
        <w:rPr>
          <w:rFonts w:ascii="Times New Roman" w:hAnsi="Times New Roman"/>
          <w:sz w:val="28"/>
          <w:szCs w:val="28"/>
        </w:rPr>
        <w:t>о</w:t>
      </w:r>
      <w:r w:rsidR="00976E83">
        <w:rPr>
          <w:rFonts w:ascii="Times New Roman" w:hAnsi="Times New Roman"/>
          <w:sz w:val="28"/>
          <w:szCs w:val="28"/>
        </w:rPr>
        <w:t xml:space="preserve">рганизаций Ярославской области. </w:t>
      </w:r>
      <w:r w:rsidR="007E6BAD">
        <w:rPr>
          <w:rFonts w:ascii="Times New Roman" w:hAnsi="Times New Roman"/>
          <w:sz w:val="28"/>
          <w:szCs w:val="28"/>
        </w:rPr>
        <w:t>Победителями и</w:t>
      </w:r>
      <w:r w:rsidR="00976E83">
        <w:rPr>
          <w:rFonts w:ascii="Times New Roman" w:hAnsi="Times New Roman"/>
          <w:sz w:val="28"/>
          <w:szCs w:val="28"/>
        </w:rPr>
        <w:t xml:space="preserve"> призерами </w:t>
      </w:r>
      <w:r w:rsidR="0010572A">
        <w:rPr>
          <w:rFonts w:ascii="Times New Roman" w:hAnsi="Times New Roman"/>
          <w:sz w:val="28"/>
          <w:szCs w:val="28"/>
        </w:rPr>
        <w:t xml:space="preserve">стали </w:t>
      </w:r>
      <w:r w:rsidR="00976E83" w:rsidRPr="007E6BAD">
        <w:rPr>
          <w:rFonts w:ascii="Times New Roman" w:hAnsi="Times New Roman"/>
          <w:b/>
          <w:sz w:val="28"/>
          <w:szCs w:val="28"/>
        </w:rPr>
        <w:t>105</w:t>
      </w:r>
      <w:r w:rsidR="00976E83">
        <w:rPr>
          <w:rFonts w:ascii="Times New Roman" w:hAnsi="Times New Roman"/>
          <w:sz w:val="28"/>
          <w:szCs w:val="28"/>
        </w:rPr>
        <w:t xml:space="preserve"> человек (1 место – </w:t>
      </w:r>
      <w:r w:rsidR="00976E83" w:rsidRPr="005F533A">
        <w:rPr>
          <w:rFonts w:ascii="Times New Roman" w:hAnsi="Times New Roman"/>
          <w:b/>
          <w:sz w:val="28"/>
          <w:szCs w:val="28"/>
        </w:rPr>
        <w:t>34</w:t>
      </w:r>
      <w:r w:rsidR="00976E83">
        <w:rPr>
          <w:rFonts w:ascii="Times New Roman" w:hAnsi="Times New Roman"/>
          <w:sz w:val="28"/>
          <w:szCs w:val="28"/>
        </w:rPr>
        <w:t xml:space="preserve">, 2 место – </w:t>
      </w:r>
      <w:r w:rsidR="00976E83" w:rsidRPr="005F533A">
        <w:rPr>
          <w:rFonts w:ascii="Times New Roman" w:hAnsi="Times New Roman"/>
          <w:b/>
          <w:sz w:val="28"/>
          <w:szCs w:val="28"/>
        </w:rPr>
        <w:t>35</w:t>
      </w:r>
      <w:r w:rsidR="005F533A">
        <w:rPr>
          <w:rFonts w:ascii="Times New Roman" w:hAnsi="Times New Roman"/>
          <w:sz w:val="28"/>
          <w:szCs w:val="28"/>
        </w:rPr>
        <w:t xml:space="preserve">, 3 место </w:t>
      </w:r>
      <w:r w:rsidR="005F533A" w:rsidRPr="005F533A">
        <w:rPr>
          <w:rFonts w:ascii="Times New Roman" w:hAnsi="Times New Roman"/>
          <w:sz w:val="28"/>
          <w:szCs w:val="28"/>
        </w:rPr>
        <w:t>–</w:t>
      </w:r>
      <w:r w:rsidR="005F533A">
        <w:rPr>
          <w:rFonts w:ascii="Times New Roman" w:hAnsi="Times New Roman"/>
          <w:sz w:val="28"/>
          <w:szCs w:val="28"/>
        </w:rPr>
        <w:t xml:space="preserve"> </w:t>
      </w:r>
      <w:r w:rsidR="00976E83" w:rsidRPr="005F533A">
        <w:rPr>
          <w:rFonts w:ascii="Times New Roman" w:hAnsi="Times New Roman"/>
          <w:b/>
          <w:sz w:val="28"/>
          <w:szCs w:val="28"/>
        </w:rPr>
        <w:t>36</w:t>
      </w:r>
      <w:r w:rsidR="00976E83">
        <w:rPr>
          <w:rFonts w:ascii="Times New Roman" w:hAnsi="Times New Roman"/>
          <w:sz w:val="28"/>
          <w:szCs w:val="28"/>
        </w:rPr>
        <w:t xml:space="preserve">), которых подготовили </w:t>
      </w:r>
      <w:r w:rsidR="00976E83" w:rsidRPr="005F533A">
        <w:rPr>
          <w:rFonts w:ascii="Times New Roman" w:hAnsi="Times New Roman"/>
          <w:b/>
          <w:sz w:val="28"/>
          <w:szCs w:val="28"/>
        </w:rPr>
        <w:t xml:space="preserve">83 </w:t>
      </w:r>
      <w:r w:rsidR="00976E83">
        <w:rPr>
          <w:rFonts w:ascii="Times New Roman" w:hAnsi="Times New Roman"/>
          <w:sz w:val="28"/>
          <w:szCs w:val="28"/>
        </w:rPr>
        <w:t>наставни</w:t>
      </w:r>
      <w:bookmarkStart w:id="0" w:name="_GoBack"/>
      <w:bookmarkEnd w:id="0"/>
      <w:r w:rsidR="00976E83">
        <w:rPr>
          <w:rFonts w:ascii="Times New Roman" w:hAnsi="Times New Roman"/>
          <w:sz w:val="28"/>
          <w:szCs w:val="28"/>
        </w:rPr>
        <w:t>ка.</w:t>
      </w:r>
    </w:p>
    <w:sectPr w:rsidR="00D61B71" w:rsidRPr="0010572A" w:rsidSect="008A35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E"/>
    <w:rsid w:val="0010572A"/>
    <w:rsid w:val="00263C54"/>
    <w:rsid w:val="00445851"/>
    <w:rsid w:val="004545C3"/>
    <w:rsid w:val="005F533A"/>
    <w:rsid w:val="007E6BAD"/>
    <w:rsid w:val="008A3551"/>
    <w:rsid w:val="00976E83"/>
    <w:rsid w:val="00A732CE"/>
    <w:rsid w:val="00CB571B"/>
    <w:rsid w:val="00D61B71"/>
    <w:rsid w:val="00E3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CC0B-22C2-43FF-BD80-438CABD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2024-05-23T07:58:00Z</cp:lastPrinted>
  <dcterms:created xsi:type="dcterms:W3CDTF">2024-05-23T07:15:00Z</dcterms:created>
  <dcterms:modified xsi:type="dcterms:W3CDTF">2024-05-30T07:44:00Z</dcterms:modified>
</cp:coreProperties>
</file>